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BD922" w14:textId="51BA45FE" w:rsidR="00822D11" w:rsidRPr="00BE5FC2" w:rsidRDefault="00822D11" w:rsidP="00822D11">
      <w:pPr>
        <w:rPr>
          <w:b/>
          <w:sz w:val="20"/>
          <w:szCs w:val="20"/>
        </w:rPr>
      </w:pPr>
      <w:r w:rsidRPr="00BE5FC2">
        <w:rPr>
          <w:b/>
          <w:sz w:val="20"/>
          <w:szCs w:val="20"/>
        </w:rPr>
        <w:t>AP-26-</w:t>
      </w:r>
      <w:r w:rsidR="00A978F9" w:rsidRPr="00BE5FC2">
        <w:rPr>
          <w:b/>
          <w:sz w:val="20"/>
          <w:szCs w:val="20"/>
        </w:rPr>
        <w:t>12</w:t>
      </w:r>
      <w:r w:rsidRPr="00BE5FC2">
        <w:rPr>
          <w:b/>
          <w:sz w:val="20"/>
          <w:szCs w:val="20"/>
        </w:rPr>
        <w:t>d/26</w:t>
      </w:r>
    </w:p>
    <w:p w14:paraId="3E75B835" w14:textId="77777777" w:rsidR="00822D11" w:rsidRPr="00BE5FC2" w:rsidRDefault="00822D11" w:rsidP="00822D11">
      <w:pPr>
        <w:pStyle w:val="Nagwek"/>
        <w:ind w:left="3540"/>
        <w:jc w:val="right"/>
        <w:rPr>
          <w:b/>
          <w:bCs/>
          <w:sz w:val="20"/>
          <w:szCs w:val="20"/>
        </w:rPr>
      </w:pPr>
      <w:r w:rsidRPr="00BE5FC2">
        <w:rPr>
          <w:b/>
          <w:sz w:val="20"/>
          <w:szCs w:val="20"/>
        </w:rPr>
        <w:t>Załącznik nr 5 do SWZ</w:t>
      </w:r>
    </w:p>
    <w:p w14:paraId="45288E56" w14:textId="77777777" w:rsidR="00822D11" w:rsidRPr="00BE5FC2" w:rsidRDefault="00822D11" w:rsidP="00822D11">
      <w:pPr>
        <w:ind w:left="426" w:firstLine="348"/>
        <w:jc w:val="center"/>
        <w:rPr>
          <w:b/>
          <w:color w:val="000000"/>
          <w:sz w:val="20"/>
          <w:szCs w:val="20"/>
          <w:lang w:eastAsia="pl-PL"/>
        </w:rPr>
      </w:pPr>
    </w:p>
    <w:p w14:paraId="3FE96537" w14:textId="6640B3AF" w:rsidR="00822D11" w:rsidRPr="00BE5FC2" w:rsidRDefault="00822D11" w:rsidP="00822D11">
      <w:pPr>
        <w:ind w:left="426" w:firstLine="348"/>
        <w:jc w:val="center"/>
        <w:rPr>
          <w:b/>
          <w:color w:val="000000"/>
          <w:sz w:val="20"/>
          <w:szCs w:val="20"/>
          <w:lang w:eastAsia="pl-PL"/>
        </w:rPr>
      </w:pPr>
      <w:r w:rsidRPr="00BE5FC2">
        <w:rPr>
          <w:b/>
          <w:color w:val="000000"/>
          <w:sz w:val="20"/>
          <w:szCs w:val="20"/>
          <w:lang w:eastAsia="pl-PL"/>
        </w:rPr>
        <w:t xml:space="preserve">Projektowane postanowienia umowy w sprawie zamówienia, </w:t>
      </w:r>
      <w:r w:rsidRPr="00BE5FC2">
        <w:rPr>
          <w:b/>
          <w:color w:val="000000"/>
          <w:sz w:val="20"/>
          <w:szCs w:val="20"/>
          <w:lang w:eastAsia="pl-PL"/>
        </w:rPr>
        <w:br/>
        <w:t>które zostaną wprowadzone do treści tej umowy</w:t>
      </w:r>
    </w:p>
    <w:p w14:paraId="5B3A1F5B" w14:textId="216A5E02" w:rsidR="008650C2" w:rsidRPr="00FE3A3C" w:rsidRDefault="008650C2" w:rsidP="008931FE">
      <w:pPr>
        <w:ind w:left="426"/>
        <w:jc w:val="center"/>
        <w:rPr>
          <w:b/>
          <w:color w:val="000000"/>
          <w:sz w:val="20"/>
          <w:szCs w:val="20"/>
          <w:lang w:eastAsia="pl-PL"/>
        </w:rPr>
      </w:pPr>
      <w:r w:rsidRPr="00BE5FC2">
        <w:rPr>
          <w:b/>
          <w:color w:val="000000"/>
          <w:sz w:val="20"/>
          <w:szCs w:val="20"/>
          <w:lang w:eastAsia="pl-PL"/>
        </w:rPr>
        <w:t>„</w:t>
      </w:r>
      <w:r w:rsidR="008931FE" w:rsidRPr="00BE5FC2">
        <w:rPr>
          <w:b/>
          <w:color w:val="000000"/>
          <w:sz w:val="20"/>
          <w:szCs w:val="20"/>
          <w:lang w:eastAsia="pl-PL"/>
        </w:rPr>
        <w:t>Dostawa</w:t>
      </w:r>
      <w:r w:rsidR="008931FE" w:rsidRPr="008931FE">
        <w:rPr>
          <w:b/>
          <w:color w:val="000000"/>
          <w:sz w:val="20"/>
          <w:szCs w:val="20"/>
          <w:lang w:eastAsia="pl-PL"/>
        </w:rPr>
        <w:t xml:space="preserve"> materiałów poligraficznych dla Uniwersytetu Radomskiego im. Kazimierza Pułaskiego” (plakaty, katalogi, koperty, teczki).</w:t>
      </w:r>
    </w:p>
    <w:p w14:paraId="77DCBF00" w14:textId="4FB5D45C" w:rsidR="00822D11" w:rsidRDefault="00822D11" w:rsidP="00822D11">
      <w:pPr>
        <w:ind w:right="4"/>
        <w:rPr>
          <w:b/>
          <w:bCs/>
          <w:sz w:val="20"/>
          <w:szCs w:val="20"/>
        </w:rPr>
      </w:pPr>
    </w:p>
    <w:p w14:paraId="2ACF741C" w14:textId="77777777" w:rsidR="00857A62" w:rsidRPr="00857A62" w:rsidRDefault="00857A62" w:rsidP="00857A62">
      <w:pPr>
        <w:spacing w:before="100" w:beforeAutospacing="1" w:after="100" w:afterAutospacing="1" w:line="240" w:lineRule="auto"/>
        <w:jc w:val="both"/>
        <w:rPr>
          <w:rFonts w:asciiTheme="minorHAnsi" w:hAnsiTheme="minorHAnsi" w:cstheme="minorHAnsi"/>
          <w:lang w:eastAsia="pl-PL"/>
        </w:rPr>
      </w:pPr>
      <w:r w:rsidRPr="00857A62">
        <w:rPr>
          <w:rFonts w:asciiTheme="minorHAnsi" w:hAnsiTheme="minorHAnsi" w:cstheme="minorHAnsi"/>
          <w:lang w:eastAsia="pl-PL"/>
        </w:rPr>
        <w:t xml:space="preserve">zawarta w dniu …………. w Radomiu pomiędzy: </w:t>
      </w:r>
      <w:r w:rsidRPr="00857A62">
        <w:rPr>
          <w:rFonts w:asciiTheme="minorHAnsi" w:hAnsiTheme="minorHAnsi" w:cstheme="minorHAnsi"/>
          <w:b/>
          <w:bCs/>
          <w:lang w:eastAsia="pl-PL"/>
        </w:rPr>
        <w:t>Uniwersytetem Radomskim im. Kazimierza Pułaskiego</w:t>
      </w:r>
      <w:r w:rsidRPr="00857A62">
        <w:rPr>
          <w:rFonts w:asciiTheme="minorHAnsi" w:hAnsiTheme="minorHAnsi" w:cstheme="minorHAnsi"/>
          <w:lang w:eastAsia="pl-PL"/>
        </w:rPr>
        <w:t xml:space="preserve"> z siedzibą …………, NIP …………, zwanym dalej „Zamawiającym”,</w:t>
      </w:r>
    </w:p>
    <w:p w14:paraId="73A61B67" w14:textId="77777777" w:rsidR="00857A62" w:rsidRPr="00857A62" w:rsidRDefault="00857A62" w:rsidP="00857A62">
      <w:pPr>
        <w:spacing w:before="100" w:beforeAutospacing="1" w:after="100" w:afterAutospacing="1" w:line="240" w:lineRule="auto"/>
        <w:jc w:val="both"/>
        <w:rPr>
          <w:rFonts w:asciiTheme="minorHAnsi" w:hAnsiTheme="minorHAnsi" w:cstheme="minorHAnsi"/>
          <w:lang w:eastAsia="pl-PL"/>
        </w:rPr>
      </w:pPr>
      <w:r w:rsidRPr="00857A62">
        <w:rPr>
          <w:rFonts w:asciiTheme="minorHAnsi" w:hAnsiTheme="minorHAnsi" w:cstheme="minorHAnsi"/>
          <w:lang w:eastAsia="pl-PL"/>
        </w:rPr>
        <w:t>a</w:t>
      </w:r>
      <w:r w:rsidRPr="00857A62">
        <w:rPr>
          <w:rFonts w:asciiTheme="minorHAnsi" w:hAnsiTheme="minorHAnsi" w:cstheme="minorHAnsi"/>
          <w:lang w:eastAsia="pl-PL"/>
        </w:rPr>
        <w:br/>
        <w:t>………………….. z siedzibą …………, NIP …………, zwanym dalej „Wykonawcą”,</w:t>
      </w:r>
      <w:r w:rsidRPr="00857A62">
        <w:rPr>
          <w:rFonts w:asciiTheme="minorHAnsi" w:hAnsiTheme="minorHAnsi" w:cstheme="minorHAnsi"/>
          <w:lang w:eastAsia="pl-PL"/>
        </w:rPr>
        <w:br/>
        <w:t>łącznie zwanymi „Stronami”.</w:t>
      </w:r>
    </w:p>
    <w:p w14:paraId="59A8EA01" w14:textId="77777777" w:rsidR="00E9406B" w:rsidRPr="00E9406B" w:rsidRDefault="00E9406B" w:rsidP="00E9406B">
      <w:pPr>
        <w:spacing w:before="100" w:beforeAutospacing="1" w:after="100" w:afterAutospacing="1" w:line="240" w:lineRule="auto"/>
        <w:jc w:val="center"/>
        <w:outlineLvl w:val="1"/>
        <w:rPr>
          <w:rFonts w:asciiTheme="minorHAnsi" w:hAnsiTheme="minorHAnsi" w:cstheme="minorHAnsi"/>
          <w:b/>
          <w:bCs/>
          <w:lang w:eastAsia="pl-PL"/>
        </w:rPr>
      </w:pPr>
      <w:r w:rsidRPr="00E9406B">
        <w:rPr>
          <w:rFonts w:asciiTheme="minorHAnsi" w:hAnsiTheme="minorHAnsi" w:cstheme="minorHAnsi"/>
          <w:b/>
          <w:bCs/>
          <w:lang w:eastAsia="pl-PL"/>
        </w:rPr>
        <w:t>§1. Przedmiot Umowy</w:t>
      </w:r>
    </w:p>
    <w:p w14:paraId="40261CCD" w14:textId="77777777" w:rsidR="00E9406B" w:rsidRPr="00E9406B" w:rsidRDefault="00E9406B" w:rsidP="00E9406B">
      <w:pPr>
        <w:numPr>
          <w:ilvl w:val="0"/>
          <w:numId w:val="1"/>
        </w:numPr>
        <w:spacing w:after="0" w:line="240" w:lineRule="auto"/>
        <w:jc w:val="both"/>
        <w:rPr>
          <w:rFonts w:asciiTheme="minorHAnsi" w:hAnsiTheme="minorHAnsi" w:cstheme="minorHAnsi"/>
          <w:lang w:eastAsia="pl-PL"/>
        </w:rPr>
      </w:pPr>
      <w:r w:rsidRPr="00E9406B">
        <w:rPr>
          <w:rFonts w:asciiTheme="minorHAnsi" w:hAnsiTheme="minorHAnsi" w:cstheme="minorHAnsi"/>
          <w:lang w:eastAsia="pl-PL"/>
        </w:rPr>
        <w:t>Przedmiotem Umowy jest „Dostawa materiałów poligraficznych dla Uniwersytetu Radomskiego im. Kazimierza Pułaskiego” (plakaty, katalogi, koperty, teczki).” zgodnie z OPZ/SWZ oraz ofertą Wykonawcy, stanowiącymi integralną część Umowy.</w:t>
      </w:r>
    </w:p>
    <w:p w14:paraId="112BC8A8" w14:textId="77777777" w:rsidR="00E9406B" w:rsidRPr="00E9406B" w:rsidRDefault="00E9406B" w:rsidP="00E9406B">
      <w:pPr>
        <w:numPr>
          <w:ilvl w:val="0"/>
          <w:numId w:val="1"/>
        </w:numPr>
        <w:spacing w:after="0" w:line="240" w:lineRule="auto"/>
        <w:jc w:val="both"/>
        <w:rPr>
          <w:rFonts w:asciiTheme="minorHAnsi" w:hAnsiTheme="minorHAnsi" w:cstheme="minorHAnsi"/>
          <w:lang w:eastAsia="pl-PL"/>
        </w:rPr>
      </w:pPr>
      <w:r w:rsidRPr="00E9406B">
        <w:rPr>
          <w:rFonts w:asciiTheme="minorHAnsi" w:hAnsiTheme="minorHAnsi" w:cstheme="minorHAnsi"/>
          <w:lang w:eastAsia="pl-PL"/>
        </w:rPr>
        <w:t>Zakres obejmuje wykonanie jednego nakładu:</w:t>
      </w:r>
    </w:p>
    <w:p w14:paraId="57BD82E3" w14:textId="77777777" w:rsidR="00E9406B" w:rsidRPr="00E9406B" w:rsidRDefault="00E9406B" w:rsidP="00E9406B">
      <w:pPr>
        <w:numPr>
          <w:ilvl w:val="0"/>
          <w:numId w:val="26"/>
        </w:numPr>
        <w:spacing w:after="0" w:line="240" w:lineRule="auto"/>
        <w:jc w:val="both"/>
        <w:rPr>
          <w:rFonts w:asciiTheme="minorHAnsi" w:hAnsiTheme="minorHAnsi" w:cstheme="minorHAnsi"/>
          <w:lang w:eastAsia="pl-PL"/>
        </w:rPr>
      </w:pPr>
      <w:r w:rsidRPr="00E9406B">
        <w:rPr>
          <w:rFonts w:asciiTheme="minorHAnsi" w:hAnsiTheme="minorHAnsi" w:cstheme="minorHAnsi"/>
          <w:b/>
          <w:bCs/>
          <w:lang w:eastAsia="pl-PL"/>
        </w:rPr>
        <w:t>plakatów wizerunkowych URad</w:t>
      </w:r>
      <w:r w:rsidRPr="00E9406B">
        <w:rPr>
          <w:rFonts w:asciiTheme="minorHAnsi" w:hAnsiTheme="minorHAnsi" w:cstheme="minorHAnsi"/>
          <w:lang w:eastAsia="pl-PL"/>
        </w:rPr>
        <w:t>.  – format B1, 1 strony, zadruk 4/0 CMYK, papier kreda mat 170g, bez uszlachetnienia - 1 000 szt.,</w:t>
      </w:r>
    </w:p>
    <w:p w14:paraId="1C531E9A" w14:textId="77777777" w:rsidR="00E9406B" w:rsidRPr="00E9406B" w:rsidRDefault="00E9406B" w:rsidP="00E9406B">
      <w:pPr>
        <w:numPr>
          <w:ilvl w:val="0"/>
          <w:numId w:val="26"/>
        </w:numPr>
        <w:spacing w:after="0" w:line="240" w:lineRule="auto"/>
        <w:jc w:val="both"/>
        <w:rPr>
          <w:rFonts w:asciiTheme="minorHAnsi" w:hAnsiTheme="minorHAnsi" w:cstheme="minorHAnsi"/>
          <w:lang w:eastAsia="pl-PL"/>
        </w:rPr>
      </w:pPr>
      <w:r w:rsidRPr="00E9406B">
        <w:rPr>
          <w:rFonts w:asciiTheme="minorHAnsi" w:hAnsiTheme="minorHAnsi" w:cstheme="minorHAnsi"/>
          <w:b/>
          <w:bCs/>
          <w:lang w:eastAsia="pl-PL"/>
        </w:rPr>
        <w:t>plakatów wizerunkowych URad</w:t>
      </w:r>
      <w:r w:rsidRPr="00E9406B">
        <w:rPr>
          <w:rFonts w:asciiTheme="minorHAnsi" w:hAnsiTheme="minorHAnsi" w:cstheme="minorHAnsi"/>
          <w:lang w:eastAsia="pl-PL"/>
        </w:rPr>
        <w:t>.  – format A3, 1 strony, zadruk 4/0 CMYK, papier kreda mat 170g, bez uszlachetnienia - 1 000 szt.,</w:t>
      </w:r>
    </w:p>
    <w:p w14:paraId="3BC9AF25" w14:textId="77777777" w:rsidR="00E9406B" w:rsidRPr="00E9406B" w:rsidRDefault="00E9406B" w:rsidP="00E9406B">
      <w:pPr>
        <w:numPr>
          <w:ilvl w:val="0"/>
          <w:numId w:val="26"/>
        </w:numPr>
        <w:spacing w:after="0" w:line="240" w:lineRule="auto"/>
        <w:jc w:val="both"/>
        <w:rPr>
          <w:rFonts w:asciiTheme="minorHAnsi" w:hAnsiTheme="minorHAnsi" w:cstheme="minorHAnsi"/>
          <w:lang w:eastAsia="pl-PL"/>
        </w:rPr>
      </w:pPr>
      <w:r w:rsidRPr="00E9406B">
        <w:rPr>
          <w:rFonts w:asciiTheme="minorHAnsi" w:hAnsiTheme="minorHAnsi" w:cstheme="minorHAnsi"/>
          <w:b/>
          <w:bCs/>
          <w:lang w:eastAsia="pl-PL"/>
        </w:rPr>
        <w:t>katalogu informacyjnego w języku angielskim</w:t>
      </w:r>
      <w:r w:rsidRPr="00E9406B">
        <w:rPr>
          <w:rFonts w:asciiTheme="minorHAnsi" w:hAnsiTheme="minorHAnsi" w:cstheme="minorHAnsi"/>
          <w:lang w:eastAsia="pl-PL"/>
        </w:rPr>
        <w:t xml:space="preserve"> – A4 pion; 4+20 stron, okładka kreda mat 350g,  zadruk: 4/4 CMYK, folia mat jednostronnie, środek offset 90g, zadruk: 4/4 CMYK, bez uszlachetnienia, szycie zeszytowe po długim boku, 1 000 szt.</w:t>
      </w:r>
    </w:p>
    <w:p w14:paraId="4350F6EF" w14:textId="77777777" w:rsidR="00E9406B" w:rsidRPr="00E9406B" w:rsidRDefault="00E9406B" w:rsidP="00E9406B">
      <w:pPr>
        <w:numPr>
          <w:ilvl w:val="0"/>
          <w:numId w:val="26"/>
        </w:numPr>
        <w:spacing w:after="0" w:line="240" w:lineRule="auto"/>
        <w:jc w:val="both"/>
        <w:rPr>
          <w:rFonts w:asciiTheme="minorHAnsi" w:hAnsiTheme="minorHAnsi" w:cstheme="minorHAnsi"/>
          <w:lang w:eastAsia="pl-PL"/>
        </w:rPr>
      </w:pPr>
      <w:r w:rsidRPr="00E9406B">
        <w:rPr>
          <w:rFonts w:asciiTheme="minorHAnsi" w:hAnsiTheme="minorHAnsi" w:cstheme="minorHAnsi"/>
          <w:b/>
          <w:bCs/>
          <w:lang w:eastAsia="pl-PL"/>
        </w:rPr>
        <w:t xml:space="preserve">koperty DL z logo URad </w:t>
      </w:r>
      <w:r w:rsidRPr="00E9406B">
        <w:rPr>
          <w:rFonts w:asciiTheme="minorHAnsi" w:hAnsiTheme="minorHAnsi" w:cstheme="minorHAnsi"/>
          <w:lang w:eastAsia="pl-PL"/>
        </w:rPr>
        <w:t>– format DL (110 x 220 mm) z nadrukiem 2+0, papier offset biały 90g, HK- pasek samoprzylepny zamykany po długim boku,   3 000 szt.,</w:t>
      </w:r>
    </w:p>
    <w:p w14:paraId="141DF629" w14:textId="77777777" w:rsidR="00E9406B" w:rsidRPr="00E9406B" w:rsidRDefault="00E9406B" w:rsidP="00E9406B">
      <w:pPr>
        <w:numPr>
          <w:ilvl w:val="0"/>
          <w:numId w:val="26"/>
        </w:numPr>
        <w:spacing w:after="0" w:line="240" w:lineRule="auto"/>
        <w:jc w:val="both"/>
        <w:rPr>
          <w:rFonts w:asciiTheme="minorHAnsi" w:hAnsiTheme="minorHAnsi" w:cstheme="minorHAnsi"/>
          <w:lang w:eastAsia="pl-PL"/>
        </w:rPr>
      </w:pPr>
      <w:r w:rsidRPr="00E9406B">
        <w:rPr>
          <w:rFonts w:asciiTheme="minorHAnsi" w:hAnsiTheme="minorHAnsi" w:cstheme="minorHAnsi"/>
          <w:b/>
          <w:bCs/>
          <w:lang w:eastAsia="pl-PL"/>
        </w:rPr>
        <w:t>teczki okolicznościowe na dyplomy</w:t>
      </w:r>
      <w:r w:rsidRPr="00E9406B">
        <w:rPr>
          <w:rFonts w:asciiTheme="minorHAnsi" w:hAnsiTheme="minorHAnsi" w:cstheme="minorHAnsi"/>
          <w:lang w:eastAsia="pl-PL"/>
        </w:rPr>
        <w:t xml:space="preserve"> – mieszcząca format A4, papier  </w:t>
      </w:r>
      <w:proofErr w:type="spellStart"/>
      <w:r w:rsidRPr="00E9406B">
        <w:rPr>
          <w:rFonts w:asciiTheme="minorHAnsi" w:hAnsiTheme="minorHAnsi" w:cstheme="minorHAnsi"/>
          <w:lang w:eastAsia="pl-PL"/>
        </w:rPr>
        <w:t>Kreativekarton</w:t>
      </w:r>
      <w:proofErr w:type="spellEnd"/>
      <w:r w:rsidRPr="00E9406B">
        <w:rPr>
          <w:rFonts w:asciiTheme="minorHAnsi" w:hAnsiTheme="minorHAnsi" w:cstheme="minorHAnsi"/>
          <w:lang w:eastAsia="pl-PL"/>
        </w:rPr>
        <w:t xml:space="preserve"> </w:t>
      </w:r>
      <w:proofErr w:type="spellStart"/>
      <w:r w:rsidRPr="00E9406B">
        <w:rPr>
          <w:rFonts w:asciiTheme="minorHAnsi" w:hAnsiTheme="minorHAnsi" w:cstheme="minorHAnsi"/>
          <w:lang w:eastAsia="pl-PL"/>
        </w:rPr>
        <w:t>Sappfire</w:t>
      </w:r>
      <w:proofErr w:type="spellEnd"/>
      <w:r w:rsidRPr="00E9406B">
        <w:rPr>
          <w:rFonts w:asciiTheme="minorHAnsi" w:hAnsiTheme="minorHAnsi" w:cstheme="minorHAnsi"/>
          <w:lang w:eastAsia="pl-PL"/>
        </w:rPr>
        <w:t xml:space="preserve"> 350 g, kolor granat, grzbiet płaski. Na stronie prawej, w prawym dolnym narożniku tasiemka estetycznie zamocowana podtrzymująca arkusz papieru w kolorze teczki, zadruk 1+0 srebrny – logo zgodnie z księgą znaku i adres internetowy URad., 3 000 szt.</w:t>
      </w:r>
    </w:p>
    <w:p w14:paraId="5C79335F" w14:textId="77777777" w:rsidR="00E9406B" w:rsidRPr="00E9406B" w:rsidRDefault="00E9406B" w:rsidP="00E9406B">
      <w:pPr>
        <w:numPr>
          <w:ilvl w:val="0"/>
          <w:numId w:val="1"/>
        </w:numPr>
        <w:spacing w:after="0" w:line="240" w:lineRule="auto"/>
        <w:jc w:val="both"/>
        <w:rPr>
          <w:rFonts w:asciiTheme="minorHAnsi" w:hAnsiTheme="minorHAnsi" w:cstheme="minorHAnsi"/>
          <w:lang w:eastAsia="pl-PL"/>
        </w:rPr>
      </w:pPr>
      <w:r w:rsidRPr="00E9406B">
        <w:rPr>
          <w:rFonts w:asciiTheme="minorHAnsi" w:hAnsiTheme="minorHAnsi" w:cstheme="minorHAnsi"/>
          <w:lang w:eastAsia="pl-PL"/>
        </w:rPr>
        <w:t xml:space="preserve">Wykonawca oświadcza, że przedmiot Umowy spełnia wszystkie wymagania techniczne </w:t>
      </w:r>
      <w:r w:rsidRPr="00E9406B">
        <w:rPr>
          <w:rFonts w:asciiTheme="minorHAnsi" w:hAnsiTheme="minorHAnsi" w:cstheme="minorHAnsi"/>
          <w:lang w:eastAsia="pl-PL"/>
        </w:rPr>
        <w:br/>
        <w:t xml:space="preserve">i jakościowe określone w OPZ. </w:t>
      </w:r>
    </w:p>
    <w:p w14:paraId="30B4B15C" w14:textId="77777777" w:rsidR="00E9406B" w:rsidRPr="00E9406B" w:rsidRDefault="00E9406B" w:rsidP="00E9406B">
      <w:pPr>
        <w:spacing w:before="100" w:beforeAutospacing="1" w:after="100" w:afterAutospacing="1" w:line="240" w:lineRule="auto"/>
        <w:jc w:val="center"/>
        <w:outlineLvl w:val="1"/>
        <w:rPr>
          <w:rFonts w:asciiTheme="minorHAnsi" w:hAnsiTheme="minorHAnsi" w:cstheme="minorHAnsi"/>
          <w:b/>
          <w:bCs/>
          <w:lang w:eastAsia="pl-PL"/>
        </w:rPr>
      </w:pPr>
      <w:r w:rsidRPr="00E9406B">
        <w:rPr>
          <w:rFonts w:asciiTheme="minorHAnsi" w:hAnsiTheme="minorHAnsi" w:cstheme="minorHAnsi"/>
          <w:b/>
          <w:bCs/>
          <w:lang w:eastAsia="pl-PL"/>
        </w:rPr>
        <w:t>§2. Współpraca i obowiązki Stron</w:t>
      </w:r>
    </w:p>
    <w:p w14:paraId="1F04D4D7" w14:textId="77777777" w:rsidR="00E9406B" w:rsidRPr="00E9406B" w:rsidRDefault="00E9406B" w:rsidP="00E9406B">
      <w:pPr>
        <w:numPr>
          <w:ilvl w:val="0"/>
          <w:numId w:val="2"/>
        </w:numPr>
        <w:spacing w:after="0" w:line="240" w:lineRule="auto"/>
        <w:jc w:val="both"/>
        <w:rPr>
          <w:rFonts w:asciiTheme="minorHAnsi" w:hAnsiTheme="minorHAnsi" w:cstheme="minorHAnsi"/>
          <w:lang w:val="x-none" w:eastAsia="x-none"/>
        </w:rPr>
      </w:pPr>
      <w:r w:rsidRPr="00E9406B">
        <w:rPr>
          <w:rFonts w:asciiTheme="minorHAnsi" w:hAnsiTheme="minorHAnsi" w:cstheme="minorHAnsi"/>
          <w:lang w:val="x-none" w:eastAsia="x-none"/>
        </w:rPr>
        <w:t>Każda ze Stron zobowiązuje się ściśle współpracować z drugą Stroną w celu jak najbardziej</w:t>
      </w:r>
    </w:p>
    <w:p w14:paraId="1765FB59" w14:textId="77777777" w:rsidR="00E9406B" w:rsidRPr="00E9406B" w:rsidRDefault="00E9406B" w:rsidP="00E9406B">
      <w:pPr>
        <w:spacing w:after="0" w:line="240" w:lineRule="auto"/>
        <w:ind w:left="720"/>
        <w:jc w:val="both"/>
        <w:rPr>
          <w:rFonts w:asciiTheme="minorHAnsi" w:hAnsiTheme="minorHAnsi" w:cstheme="minorHAnsi"/>
          <w:lang w:val="x-none" w:eastAsia="x-none"/>
        </w:rPr>
      </w:pPr>
      <w:r w:rsidRPr="00E9406B">
        <w:rPr>
          <w:rFonts w:asciiTheme="minorHAnsi" w:hAnsiTheme="minorHAnsi" w:cstheme="minorHAnsi"/>
          <w:lang w:val="x-none" w:eastAsia="x-none"/>
        </w:rPr>
        <w:t xml:space="preserve">efektywnej realizacji Umowy, która powinna odbywać się zgodnie z zasadami uczciwego obrotu gospodarczego, z zasadami etyki zawodowej oraz z zachowaniem dbałości o dobre imię drugiej Strony. </w:t>
      </w:r>
    </w:p>
    <w:p w14:paraId="3E68447F" w14:textId="77777777" w:rsidR="00E9406B" w:rsidRPr="00E9406B" w:rsidRDefault="00E9406B" w:rsidP="00E9406B">
      <w:pPr>
        <w:numPr>
          <w:ilvl w:val="0"/>
          <w:numId w:val="2"/>
        </w:numPr>
        <w:spacing w:after="0" w:line="240" w:lineRule="auto"/>
        <w:jc w:val="both"/>
        <w:rPr>
          <w:rFonts w:asciiTheme="minorHAnsi" w:hAnsiTheme="minorHAnsi" w:cstheme="minorHAnsi"/>
          <w:lang w:val="x-none" w:eastAsia="x-none"/>
        </w:rPr>
      </w:pPr>
      <w:r w:rsidRPr="00E9406B">
        <w:rPr>
          <w:rFonts w:asciiTheme="minorHAnsi" w:hAnsiTheme="minorHAnsi" w:cstheme="minorHAnsi"/>
          <w:lang w:val="x-none" w:eastAsia="x-none"/>
        </w:rPr>
        <w:t xml:space="preserve">Wykonawca zobowiązuje się do realizacji przedmiotu niniejszej Umowy z należytą starannością, uwzględnieniem  zawodowego  charakteru  swojej  działalności  oraz  zgodnie </w:t>
      </w:r>
      <w:r w:rsidRPr="00E9406B">
        <w:rPr>
          <w:rFonts w:asciiTheme="minorHAnsi" w:hAnsiTheme="minorHAnsi" w:cstheme="minorHAnsi"/>
          <w:lang w:val="x-none" w:eastAsia="x-none"/>
        </w:rPr>
        <w:br/>
        <w:t xml:space="preserve">z obowiązującymi przepisami prawa.  </w:t>
      </w:r>
    </w:p>
    <w:p w14:paraId="41189AB2" w14:textId="77777777" w:rsidR="00E9406B" w:rsidRPr="00E9406B" w:rsidRDefault="00E9406B" w:rsidP="00E9406B">
      <w:pPr>
        <w:numPr>
          <w:ilvl w:val="0"/>
          <w:numId w:val="2"/>
        </w:numPr>
        <w:spacing w:after="0" w:line="259" w:lineRule="auto"/>
        <w:contextualSpacing/>
        <w:jc w:val="both"/>
        <w:rPr>
          <w:rFonts w:asciiTheme="minorHAnsi" w:hAnsiTheme="minorHAnsi" w:cstheme="minorHAnsi"/>
          <w:lang w:eastAsia="pl-PL"/>
        </w:rPr>
      </w:pPr>
      <w:r w:rsidRPr="00E9406B">
        <w:rPr>
          <w:rFonts w:asciiTheme="minorHAnsi" w:hAnsiTheme="minorHAnsi" w:cstheme="minorHAnsi"/>
          <w:lang w:eastAsia="pl-PL"/>
        </w:rPr>
        <w:lastRenderedPageBreak/>
        <w:t>Zamawiający przekaże Wykonawcy gotowe pliki źródłowe materiałów poligraficznych (plakaty, katalogi, koperty, teczki okolicznościowe), przygotowane zgodnie z wymaganiami</w:t>
      </w:r>
    </w:p>
    <w:p w14:paraId="67F38158" w14:textId="77777777" w:rsidR="00E9406B" w:rsidRPr="00E9406B" w:rsidRDefault="00E9406B" w:rsidP="00E9406B">
      <w:pPr>
        <w:spacing w:after="0" w:line="259" w:lineRule="auto"/>
        <w:ind w:left="720"/>
        <w:contextualSpacing/>
        <w:jc w:val="both"/>
        <w:rPr>
          <w:rFonts w:asciiTheme="minorHAnsi" w:hAnsiTheme="minorHAnsi" w:cstheme="minorHAnsi"/>
          <w:lang w:eastAsia="pl-PL"/>
        </w:rPr>
      </w:pPr>
      <w:r w:rsidRPr="00E9406B">
        <w:rPr>
          <w:rFonts w:asciiTheme="minorHAnsi" w:hAnsiTheme="minorHAnsi" w:cstheme="minorHAnsi"/>
          <w:lang w:eastAsia="pl-PL"/>
        </w:rPr>
        <w:t>projektowymi i przeznaczone bezpośrednio do produkcji niezwłocznie po podpisaniu umowy.</w:t>
      </w:r>
    </w:p>
    <w:p w14:paraId="03B5EF47" w14:textId="77777777" w:rsidR="00E9406B" w:rsidRPr="00E9406B" w:rsidRDefault="00E9406B" w:rsidP="00E9406B">
      <w:pPr>
        <w:numPr>
          <w:ilvl w:val="0"/>
          <w:numId w:val="2"/>
        </w:numPr>
        <w:spacing w:after="0" w:line="240" w:lineRule="auto"/>
        <w:jc w:val="both"/>
        <w:rPr>
          <w:rFonts w:asciiTheme="minorHAnsi" w:hAnsiTheme="minorHAnsi" w:cstheme="minorHAnsi"/>
          <w:lang w:eastAsia="pl-PL"/>
        </w:rPr>
      </w:pPr>
      <w:r w:rsidRPr="00E9406B">
        <w:rPr>
          <w:rFonts w:asciiTheme="minorHAnsi" w:hAnsiTheme="minorHAnsi" w:cstheme="minorHAnsi"/>
          <w:lang w:eastAsia="pl-PL"/>
        </w:rPr>
        <w:t>Wykonawca wykona Umowę z należytą starannością i ponosi odpowiedzialność za jakość, zgodność z akceptacją oraz ilość dostarczonych materiałów.</w:t>
      </w:r>
    </w:p>
    <w:p w14:paraId="75A93641" w14:textId="77777777" w:rsidR="00E9406B" w:rsidRPr="00E9406B" w:rsidRDefault="00E9406B" w:rsidP="00E9406B">
      <w:pPr>
        <w:numPr>
          <w:ilvl w:val="0"/>
          <w:numId w:val="2"/>
        </w:numPr>
        <w:spacing w:after="0" w:line="240" w:lineRule="auto"/>
        <w:jc w:val="both"/>
        <w:rPr>
          <w:rFonts w:asciiTheme="minorHAnsi" w:hAnsiTheme="minorHAnsi" w:cstheme="minorHAnsi"/>
          <w:lang w:eastAsia="pl-PL"/>
        </w:rPr>
      </w:pPr>
      <w:r w:rsidRPr="00E9406B">
        <w:rPr>
          <w:rFonts w:asciiTheme="minorHAnsi" w:hAnsiTheme="minorHAnsi" w:cstheme="minorHAnsi"/>
          <w:lang w:eastAsia="pl-PL"/>
        </w:rPr>
        <w:t xml:space="preserve">Wykonawca zapewni, że materiały będą wolne od wad drukarskich. </w:t>
      </w:r>
    </w:p>
    <w:p w14:paraId="7793560B" w14:textId="77777777" w:rsidR="00E9406B" w:rsidRPr="00E9406B" w:rsidRDefault="00E9406B" w:rsidP="00E9406B">
      <w:pPr>
        <w:numPr>
          <w:ilvl w:val="0"/>
          <w:numId w:val="2"/>
        </w:numPr>
        <w:spacing w:after="0" w:line="240" w:lineRule="auto"/>
        <w:jc w:val="both"/>
        <w:rPr>
          <w:rFonts w:asciiTheme="minorHAnsi" w:hAnsiTheme="minorHAnsi" w:cstheme="minorHAnsi"/>
          <w:lang w:val="x-none" w:eastAsia="x-none"/>
        </w:rPr>
      </w:pPr>
      <w:r w:rsidRPr="00E9406B">
        <w:rPr>
          <w:rFonts w:asciiTheme="minorHAnsi" w:hAnsiTheme="minorHAnsi" w:cstheme="minorHAnsi"/>
          <w:lang w:val="x-none" w:eastAsia="x-none"/>
        </w:rPr>
        <w:t xml:space="preserve">Wszystkie koszty związane z realizacją zamówienia ponosi Wykonawca. </w:t>
      </w:r>
    </w:p>
    <w:p w14:paraId="6A58DCB4" w14:textId="77777777" w:rsidR="00E9406B" w:rsidRPr="00E9406B" w:rsidRDefault="00E9406B" w:rsidP="00E9406B">
      <w:pPr>
        <w:spacing w:before="100" w:beforeAutospacing="1" w:after="100" w:afterAutospacing="1" w:line="240" w:lineRule="auto"/>
        <w:jc w:val="center"/>
        <w:outlineLvl w:val="1"/>
        <w:rPr>
          <w:rFonts w:asciiTheme="minorHAnsi" w:hAnsiTheme="minorHAnsi" w:cstheme="minorHAnsi"/>
          <w:b/>
          <w:bCs/>
          <w:lang w:eastAsia="pl-PL"/>
        </w:rPr>
      </w:pPr>
      <w:r w:rsidRPr="00E9406B">
        <w:rPr>
          <w:rFonts w:asciiTheme="minorHAnsi" w:hAnsiTheme="minorHAnsi" w:cstheme="minorHAnsi"/>
          <w:b/>
          <w:bCs/>
          <w:lang w:eastAsia="pl-PL"/>
        </w:rPr>
        <w:t>§3. Termin realizacji</w:t>
      </w:r>
    </w:p>
    <w:p w14:paraId="6E17D734" w14:textId="77777777" w:rsidR="00E9406B" w:rsidRPr="00E9406B" w:rsidRDefault="00E9406B" w:rsidP="00E9406B">
      <w:pPr>
        <w:numPr>
          <w:ilvl w:val="1"/>
          <w:numId w:val="35"/>
        </w:numPr>
        <w:tabs>
          <w:tab w:val="clear" w:pos="1440"/>
        </w:tabs>
        <w:spacing w:after="0" w:line="240" w:lineRule="auto"/>
        <w:ind w:left="709" w:hanging="283"/>
        <w:jc w:val="both"/>
        <w:rPr>
          <w:rFonts w:asciiTheme="minorHAnsi" w:eastAsiaTheme="minorHAnsi" w:hAnsiTheme="minorHAnsi" w:cstheme="minorHAnsi"/>
        </w:rPr>
      </w:pPr>
      <w:r w:rsidRPr="00E9406B">
        <w:rPr>
          <w:rFonts w:asciiTheme="minorHAnsi" w:hAnsiTheme="minorHAnsi" w:cstheme="minorHAnsi"/>
          <w:lang w:eastAsia="pl-PL"/>
        </w:rPr>
        <w:t>Wykonawca zrealizuje druk i dostawę w terminie …….……</w:t>
      </w:r>
      <w:r w:rsidRPr="00E9406B">
        <w:rPr>
          <w:rFonts w:asciiTheme="minorHAnsi" w:hAnsiTheme="minorHAnsi" w:cstheme="minorHAnsi"/>
          <w:b/>
          <w:bCs/>
          <w:lang w:eastAsia="pl-PL"/>
        </w:rPr>
        <w:t xml:space="preserve"> </w:t>
      </w:r>
      <w:r w:rsidRPr="00E9406B">
        <w:rPr>
          <w:rFonts w:asciiTheme="minorHAnsi" w:hAnsiTheme="minorHAnsi" w:cstheme="minorHAnsi"/>
          <w:lang w:eastAsia="pl-PL"/>
        </w:rPr>
        <w:t xml:space="preserve">dni kalendarzowych od dnia zawarcia umowy. Dostawa będzie realizowana w dni kalendarzowe </w:t>
      </w:r>
      <w:r w:rsidRPr="00E9406B">
        <w:rPr>
          <w:rFonts w:asciiTheme="minorHAnsi" w:eastAsiaTheme="minorHAnsi" w:hAnsiTheme="minorHAnsi" w:cstheme="minorHAnsi"/>
        </w:rPr>
        <w:t>, z wyłączeniem sobót, niedziel oraz dni ustawowo wolnych od pracy, w godzinach od 8:00 do 14:00, po uprzednim uzgodnieniu terminu dostawy z Zamawiającym.</w:t>
      </w:r>
    </w:p>
    <w:p w14:paraId="23A7E2B9" w14:textId="77777777" w:rsidR="00E9406B" w:rsidRPr="00E9406B" w:rsidRDefault="00E9406B" w:rsidP="00E9406B">
      <w:pPr>
        <w:numPr>
          <w:ilvl w:val="1"/>
          <w:numId w:val="35"/>
        </w:numPr>
        <w:tabs>
          <w:tab w:val="clear" w:pos="1440"/>
        </w:tabs>
        <w:spacing w:after="0" w:line="240" w:lineRule="auto"/>
        <w:ind w:left="709" w:hanging="283"/>
        <w:jc w:val="both"/>
        <w:rPr>
          <w:rFonts w:asciiTheme="minorHAnsi" w:eastAsiaTheme="minorHAnsi" w:hAnsiTheme="minorHAnsi" w:cstheme="minorHAnsi"/>
        </w:rPr>
      </w:pPr>
      <w:r w:rsidRPr="00E9406B">
        <w:rPr>
          <w:rFonts w:asciiTheme="minorHAnsi" w:hAnsiTheme="minorHAnsi" w:cstheme="minorHAnsi"/>
          <w:lang w:eastAsia="pl-PL"/>
        </w:rPr>
        <w:t xml:space="preserve">Za dzień wykonania uznaje się dzień podpisania protokołu odbioru bez zastrzeżeń albo </w:t>
      </w:r>
      <w:r w:rsidRPr="00E9406B">
        <w:rPr>
          <w:rFonts w:asciiTheme="minorHAnsi" w:hAnsiTheme="minorHAnsi" w:cstheme="minorHAnsi"/>
          <w:lang w:eastAsia="pl-PL"/>
        </w:rPr>
        <w:br/>
        <w:t>z zastrzeżeniami nieistotnymi, które nie wpływają na możliwość użycia materiałów.</w:t>
      </w:r>
    </w:p>
    <w:p w14:paraId="7AB19E5B" w14:textId="77777777" w:rsidR="00E9406B" w:rsidRPr="00E9406B" w:rsidRDefault="00E9406B" w:rsidP="00E9406B">
      <w:pPr>
        <w:spacing w:before="100" w:beforeAutospacing="1" w:after="100" w:afterAutospacing="1" w:line="240" w:lineRule="auto"/>
        <w:jc w:val="center"/>
        <w:outlineLvl w:val="1"/>
        <w:rPr>
          <w:rFonts w:asciiTheme="minorHAnsi" w:hAnsiTheme="minorHAnsi" w:cstheme="minorHAnsi"/>
          <w:b/>
          <w:bCs/>
          <w:lang w:eastAsia="pl-PL"/>
        </w:rPr>
      </w:pPr>
      <w:r w:rsidRPr="00E9406B">
        <w:rPr>
          <w:rFonts w:asciiTheme="minorHAnsi" w:hAnsiTheme="minorHAnsi" w:cstheme="minorHAnsi"/>
          <w:b/>
          <w:bCs/>
          <w:lang w:eastAsia="pl-PL"/>
        </w:rPr>
        <w:t>§4. Odbiór przedmiotu umowy</w:t>
      </w:r>
    </w:p>
    <w:p w14:paraId="0B151062" w14:textId="77777777" w:rsidR="00E9406B" w:rsidRPr="00E9406B" w:rsidRDefault="00E9406B" w:rsidP="00E9406B">
      <w:pPr>
        <w:numPr>
          <w:ilvl w:val="0"/>
          <w:numId w:val="6"/>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Odbiór przedmiotu Umowy nastąpi na podstawie protokołu odbioru, podpisanego przez upoważnionych przedstawicieli Stron, po dostarczeniu całości zamówienia do miejsca wskazanego przez Zamawiającego. Dostawa obejmuje wniesienie oraz rozładunek materiałów poligraficznych do pomieszczenia wskazanego przez Zamawiającego, tj. ul. Malczewskiego 29, 26-600 Radom.</w:t>
      </w:r>
    </w:p>
    <w:p w14:paraId="422234E0" w14:textId="77777777" w:rsidR="00E9406B" w:rsidRPr="00E9406B" w:rsidRDefault="00E9406B" w:rsidP="00E9406B">
      <w:pPr>
        <w:numPr>
          <w:ilvl w:val="0"/>
          <w:numId w:val="6"/>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Do reprezentowania Zamawiającego w zakresie realizacji Umowy, w tym do dokonywania odbioru, wyznacza się:</w:t>
      </w:r>
    </w:p>
    <w:p w14:paraId="355354D6" w14:textId="77777777" w:rsidR="00E9406B" w:rsidRPr="00E9406B" w:rsidRDefault="00E9406B" w:rsidP="00E9406B">
      <w:pPr>
        <w:spacing w:before="100" w:beforeAutospacing="1" w:after="100" w:afterAutospacing="1" w:line="240" w:lineRule="auto"/>
        <w:ind w:left="720"/>
        <w:contextualSpacing/>
        <w:rPr>
          <w:rFonts w:asciiTheme="minorHAnsi" w:hAnsiTheme="minorHAnsi" w:cstheme="minorHAnsi"/>
          <w:lang w:eastAsia="pl-PL"/>
        </w:rPr>
      </w:pPr>
      <w:r w:rsidRPr="00E9406B">
        <w:rPr>
          <w:rFonts w:asciiTheme="minorHAnsi" w:hAnsiTheme="minorHAnsi" w:cstheme="minorHAnsi"/>
          <w:lang w:eastAsia="pl-PL"/>
        </w:rPr>
        <w:t>…………………………………</w:t>
      </w:r>
      <w:r w:rsidRPr="00E9406B">
        <w:rPr>
          <w:rFonts w:asciiTheme="minorHAnsi" w:hAnsiTheme="minorHAnsi" w:cstheme="minorHAnsi"/>
          <w:lang w:eastAsia="pl-PL"/>
        </w:rPr>
        <w:br/>
        <w:t xml:space="preserve">e-mail: </w:t>
      </w:r>
      <w:bookmarkStart w:id="0" w:name="_Hlk227667859"/>
      <w:r w:rsidRPr="00E9406B">
        <w:rPr>
          <w:rFonts w:asciiTheme="minorHAnsi" w:hAnsiTheme="minorHAnsi" w:cstheme="minorHAnsi"/>
          <w:lang w:eastAsia="pl-PL"/>
        </w:rPr>
        <w:t>………………………</w:t>
      </w:r>
      <w:bookmarkEnd w:id="0"/>
      <w:r w:rsidRPr="00E9406B">
        <w:rPr>
          <w:rFonts w:asciiTheme="minorHAnsi" w:hAnsiTheme="minorHAnsi" w:cstheme="minorHAnsi"/>
          <w:lang w:eastAsia="pl-PL"/>
        </w:rPr>
        <w:br/>
        <w:t>tel.: ………………………</w:t>
      </w:r>
    </w:p>
    <w:p w14:paraId="58EA58F4" w14:textId="77777777" w:rsidR="00E9406B" w:rsidRPr="00E9406B" w:rsidRDefault="00E9406B" w:rsidP="00E9406B">
      <w:pPr>
        <w:spacing w:before="100" w:beforeAutospacing="1" w:after="100" w:afterAutospacing="1" w:line="240" w:lineRule="auto"/>
        <w:rPr>
          <w:rFonts w:asciiTheme="minorHAnsi" w:hAnsiTheme="minorHAnsi" w:cstheme="minorHAnsi"/>
          <w:lang w:eastAsia="pl-PL"/>
        </w:rPr>
      </w:pPr>
      <w:r w:rsidRPr="00E9406B">
        <w:rPr>
          <w:rFonts w:asciiTheme="minorHAnsi" w:hAnsiTheme="minorHAnsi" w:cstheme="minorHAnsi"/>
          <w:lang w:eastAsia="pl-PL"/>
        </w:rPr>
        <w:t>lub inną osobę wskazaną pisemnie przez Zamawiającego.</w:t>
      </w:r>
    </w:p>
    <w:p w14:paraId="31635FDC" w14:textId="77777777" w:rsidR="00E9406B" w:rsidRPr="00E9406B" w:rsidRDefault="00E9406B" w:rsidP="00E9406B">
      <w:pPr>
        <w:numPr>
          <w:ilvl w:val="0"/>
          <w:numId w:val="6"/>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 xml:space="preserve">Do reprezentowania Wykonawcy w zakresie realizacji Umowy, w tym do uczestnictwa </w:t>
      </w:r>
      <w:r w:rsidRPr="00E9406B">
        <w:rPr>
          <w:rFonts w:asciiTheme="minorHAnsi" w:hAnsiTheme="minorHAnsi" w:cstheme="minorHAnsi"/>
          <w:lang w:eastAsia="pl-PL"/>
        </w:rPr>
        <w:br/>
        <w:t>w czynnościach odbioru, wyznacza się:</w:t>
      </w:r>
    </w:p>
    <w:p w14:paraId="4C613EE2" w14:textId="77777777" w:rsidR="00E9406B" w:rsidRPr="00E9406B" w:rsidRDefault="00E9406B" w:rsidP="00E9406B">
      <w:pPr>
        <w:spacing w:before="100" w:beforeAutospacing="1" w:after="100" w:afterAutospacing="1" w:line="240" w:lineRule="auto"/>
        <w:ind w:left="720"/>
        <w:rPr>
          <w:rFonts w:asciiTheme="minorHAnsi" w:hAnsiTheme="minorHAnsi" w:cstheme="minorHAnsi"/>
          <w:lang w:eastAsia="pl-PL"/>
        </w:rPr>
      </w:pPr>
      <w:r w:rsidRPr="00E9406B">
        <w:rPr>
          <w:rFonts w:asciiTheme="minorHAnsi" w:hAnsiTheme="minorHAnsi" w:cstheme="minorHAnsi"/>
          <w:lang w:eastAsia="pl-PL"/>
        </w:rPr>
        <w:t>…………………………………</w:t>
      </w:r>
      <w:r w:rsidRPr="00E9406B">
        <w:rPr>
          <w:rFonts w:asciiTheme="minorHAnsi" w:hAnsiTheme="minorHAnsi" w:cstheme="minorHAnsi"/>
          <w:lang w:eastAsia="pl-PL"/>
        </w:rPr>
        <w:br/>
        <w:t>e-mail: ………………………</w:t>
      </w:r>
      <w:r w:rsidRPr="00E9406B">
        <w:rPr>
          <w:rFonts w:asciiTheme="minorHAnsi" w:hAnsiTheme="minorHAnsi" w:cstheme="minorHAnsi"/>
          <w:lang w:eastAsia="pl-PL"/>
        </w:rPr>
        <w:br/>
        <w:t>tel.: ………………………</w:t>
      </w:r>
    </w:p>
    <w:p w14:paraId="49B63446" w14:textId="77777777" w:rsidR="00E9406B" w:rsidRPr="00E9406B" w:rsidRDefault="00E9406B" w:rsidP="00E9406B">
      <w:pPr>
        <w:numPr>
          <w:ilvl w:val="0"/>
          <w:numId w:val="6"/>
        </w:numPr>
        <w:spacing w:after="0" w:line="240" w:lineRule="auto"/>
        <w:jc w:val="both"/>
        <w:rPr>
          <w:rFonts w:asciiTheme="minorHAnsi" w:hAnsiTheme="minorHAnsi" w:cstheme="minorHAnsi"/>
          <w:lang w:eastAsia="pl-PL"/>
        </w:rPr>
      </w:pPr>
      <w:r w:rsidRPr="00E9406B">
        <w:rPr>
          <w:rFonts w:asciiTheme="minorHAnsi" w:hAnsiTheme="minorHAnsi" w:cstheme="minorHAnsi"/>
          <w:lang w:eastAsia="pl-PL"/>
        </w:rPr>
        <w:t>Zmiana osób wskazanych w ust. 2–3 nie stanowi zmiany Umowy i wymaga jedynie pisemnego (w tym mailowego) powiadomienia drugiej Strony.</w:t>
      </w:r>
    </w:p>
    <w:p w14:paraId="6E0048E7" w14:textId="77777777" w:rsidR="00E9406B" w:rsidRPr="00E9406B" w:rsidRDefault="00E9406B" w:rsidP="00E9406B">
      <w:pPr>
        <w:numPr>
          <w:ilvl w:val="0"/>
          <w:numId w:val="6"/>
        </w:numPr>
        <w:spacing w:after="0" w:line="240" w:lineRule="auto"/>
        <w:jc w:val="both"/>
        <w:rPr>
          <w:rFonts w:asciiTheme="minorHAnsi" w:hAnsiTheme="minorHAnsi" w:cstheme="minorHAnsi"/>
          <w:lang w:eastAsia="pl-PL"/>
        </w:rPr>
      </w:pPr>
      <w:r w:rsidRPr="00E9406B">
        <w:rPr>
          <w:rFonts w:asciiTheme="minorHAnsi" w:hAnsiTheme="minorHAnsi" w:cstheme="minorHAnsi"/>
          <w:lang w:eastAsia="pl-PL"/>
        </w:rPr>
        <w:t>Osoby wskazane w niniejszym paragrafie są uprawnione do:</w:t>
      </w:r>
    </w:p>
    <w:p w14:paraId="1BF9C034" w14:textId="77777777" w:rsidR="00E9406B" w:rsidRPr="00E9406B" w:rsidRDefault="00E9406B" w:rsidP="00E9406B">
      <w:pPr>
        <w:numPr>
          <w:ilvl w:val="0"/>
          <w:numId w:val="25"/>
        </w:numPr>
        <w:spacing w:after="0" w:line="240" w:lineRule="auto"/>
        <w:rPr>
          <w:rFonts w:asciiTheme="minorHAnsi" w:hAnsiTheme="minorHAnsi" w:cstheme="minorHAnsi"/>
          <w:lang w:eastAsia="pl-PL"/>
        </w:rPr>
      </w:pPr>
      <w:r w:rsidRPr="00E9406B">
        <w:rPr>
          <w:rFonts w:asciiTheme="minorHAnsi" w:hAnsiTheme="minorHAnsi" w:cstheme="minorHAnsi"/>
          <w:lang w:eastAsia="pl-PL"/>
        </w:rPr>
        <w:t>uzgadniania terminów dostawy,</w:t>
      </w:r>
    </w:p>
    <w:p w14:paraId="574F4F26" w14:textId="77777777" w:rsidR="00E9406B" w:rsidRPr="00E9406B" w:rsidRDefault="00E9406B" w:rsidP="00E9406B">
      <w:pPr>
        <w:numPr>
          <w:ilvl w:val="0"/>
          <w:numId w:val="25"/>
        </w:numPr>
        <w:spacing w:after="0" w:line="240" w:lineRule="auto"/>
        <w:rPr>
          <w:rFonts w:asciiTheme="minorHAnsi" w:hAnsiTheme="minorHAnsi" w:cstheme="minorHAnsi"/>
          <w:lang w:eastAsia="pl-PL"/>
        </w:rPr>
      </w:pPr>
      <w:r w:rsidRPr="00E9406B">
        <w:rPr>
          <w:rFonts w:asciiTheme="minorHAnsi" w:hAnsiTheme="minorHAnsi" w:cstheme="minorHAnsi"/>
          <w:lang w:eastAsia="pl-PL"/>
        </w:rPr>
        <w:t>przekazywania uwag dotyczących jakości,</w:t>
      </w:r>
    </w:p>
    <w:p w14:paraId="189C50DB" w14:textId="77777777" w:rsidR="00E9406B" w:rsidRPr="00E9406B" w:rsidRDefault="00E9406B" w:rsidP="00E9406B">
      <w:pPr>
        <w:numPr>
          <w:ilvl w:val="0"/>
          <w:numId w:val="25"/>
        </w:numPr>
        <w:spacing w:after="0" w:line="240" w:lineRule="auto"/>
        <w:rPr>
          <w:rFonts w:asciiTheme="minorHAnsi" w:hAnsiTheme="minorHAnsi" w:cstheme="minorHAnsi"/>
          <w:lang w:eastAsia="pl-PL"/>
        </w:rPr>
      </w:pPr>
      <w:r w:rsidRPr="00E9406B">
        <w:rPr>
          <w:rFonts w:asciiTheme="minorHAnsi" w:hAnsiTheme="minorHAnsi" w:cstheme="minorHAnsi"/>
          <w:lang w:eastAsia="pl-PL"/>
        </w:rPr>
        <w:t>podpisywania protokołów odbioru,</w:t>
      </w:r>
    </w:p>
    <w:p w14:paraId="3FD69230" w14:textId="77777777" w:rsidR="00E9406B" w:rsidRPr="00E9406B" w:rsidRDefault="00E9406B" w:rsidP="00E9406B">
      <w:pPr>
        <w:numPr>
          <w:ilvl w:val="0"/>
          <w:numId w:val="25"/>
        </w:numPr>
        <w:spacing w:after="0" w:line="240" w:lineRule="auto"/>
        <w:rPr>
          <w:rFonts w:asciiTheme="minorHAnsi" w:hAnsiTheme="minorHAnsi" w:cstheme="minorHAnsi"/>
          <w:lang w:eastAsia="pl-PL"/>
        </w:rPr>
      </w:pPr>
      <w:r w:rsidRPr="00E9406B">
        <w:rPr>
          <w:rFonts w:asciiTheme="minorHAnsi" w:hAnsiTheme="minorHAnsi" w:cstheme="minorHAnsi"/>
          <w:lang w:eastAsia="pl-PL"/>
        </w:rPr>
        <w:t>zgłaszania reklamacji.</w:t>
      </w:r>
    </w:p>
    <w:p w14:paraId="25B310DC" w14:textId="77777777" w:rsidR="00E9406B" w:rsidRPr="00E9406B" w:rsidRDefault="00E9406B" w:rsidP="00E9406B">
      <w:pPr>
        <w:numPr>
          <w:ilvl w:val="0"/>
          <w:numId w:val="6"/>
        </w:numPr>
        <w:spacing w:after="0" w:line="240" w:lineRule="auto"/>
        <w:jc w:val="both"/>
        <w:rPr>
          <w:rFonts w:asciiTheme="minorHAnsi" w:hAnsiTheme="minorHAnsi" w:cstheme="minorHAnsi"/>
          <w:lang w:eastAsia="pl-PL"/>
        </w:rPr>
      </w:pPr>
      <w:r w:rsidRPr="00E9406B">
        <w:rPr>
          <w:rFonts w:asciiTheme="minorHAnsi" w:hAnsiTheme="minorHAnsi" w:cstheme="minorHAnsi"/>
          <w:lang w:eastAsia="pl-PL"/>
        </w:rPr>
        <w:t>W przypadku stwierdzenia wad lub braków ilościowych Zamawiający może odmówić odbioru całości lub części dostawy do czasu usunięcia wad/uzupełnienia braków.</w:t>
      </w:r>
    </w:p>
    <w:p w14:paraId="619A7E18" w14:textId="77777777" w:rsidR="00E9406B" w:rsidRPr="00E9406B" w:rsidRDefault="00E9406B" w:rsidP="00E9406B">
      <w:pPr>
        <w:numPr>
          <w:ilvl w:val="0"/>
          <w:numId w:val="6"/>
        </w:numPr>
        <w:spacing w:after="0" w:line="240" w:lineRule="auto"/>
        <w:jc w:val="both"/>
        <w:rPr>
          <w:rFonts w:asciiTheme="minorHAnsi" w:hAnsiTheme="minorHAnsi" w:cstheme="minorHAnsi"/>
          <w:lang w:eastAsia="pl-PL"/>
        </w:rPr>
      </w:pPr>
      <w:r w:rsidRPr="00E9406B">
        <w:rPr>
          <w:rFonts w:asciiTheme="minorHAnsi" w:hAnsiTheme="minorHAnsi" w:cstheme="minorHAnsi"/>
          <w:lang w:eastAsia="pl-PL"/>
        </w:rPr>
        <w:t>Zamawiający zgłosi braki/wady w terminie 2 dni kalendarzowych od ich stwierdzenia.</w:t>
      </w:r>
    </w:p>
    <w:p w14:paraId="7EE44511" w14:textId="77777777" w:rsidR="00E9406B" w:rsidRPr="00E9406B" w:rsidRDefault="00E9406B" w:rsidP="00E9406B">
      <w:pPr>
        <w:numPr>
          <w:ilvl w:val="0"/>
          <w:numId w:val="6"/>
        </w:numPr>
        <w:spacing w:after="0" w:line="240" w:lineRule="auto"/>
        <w:jc w:val="both"/>
        <w:rPr>
          <w:rFonts w:asciiTheme="minorHAnsi" w:hAnsiTheme="minorHAnsi" w:cstheme="minorHAnsi"/>
          <w:lang w:eastAsia="pl-PL"/>
        </w:rPr>
      </w:pPr>
      <w:r w:rsidRPr="00E9406B">
        <w:rPr>
          <w:rFonts w:asciiTheme="minorHAnsi" w:hAnsiTheme="minorHAnsi" w:cstheme="minorHAnsi"/>
          <w:lang w:eastAsia="pl-PL"/>
        </w:rPr>
        <w:t>Wykonawca na własny koszt uzupełni braki lub wymieni wadliwą część w terminie 2 dni kalendarzowych od zgłoszenia chyba że Strony uzgodnią pisemnie inny termin.</w:t>
      </w:r>
    </w:p>
    <w:p w14:paraId="163AA207" w14:textId="77777777" w:rsidR="00E9406B" w:rsidRPr="00E9406B" w:rsidRDefault="00E9406B" w:rsidP="00E9406B">
      <w:pPr>
        <w:numPr>
          <w:ilvl w:val="0"/>
          <w:numId w:val="6"/>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lastRenderedPageBreak/>
        <w:t>W przypadku niewykonania wymiany/uzupełnienia w terminie Zamawiający może zlecić wykonanie zastępcze na koszt Wykonawcy.</w:t>
      </w:r>
    </w:p>
    <w:p w14:paraId="62669BF7" w14:textId="77777777" w:rsidR="00E9406B" w:rsidRPr="00E9406B" w:rsidRDefault="00E9406B" w:rsidP="00E9406B">
      <w:pPr>
        <w:spacing w:before="100" w:beforeAutospacing="1" w:after="100" w:afterAutospacing="1" w:line="240" w:lineRule="auto"/>
        <w:jc w:val="center"/>
        <w:outlineLvl w:val="1"/>
        <w:rPr>
          <w:rFonts w:asciiTheme="minorHAnsi" w:hAnsiTheme="minorHAnsi" w:cstheme="minorHAnsi"/>
          <w:b/>
          <w:bCs/>
          <w:lang w:eastAsia="pl-PL"/>
        </w:rPr>
      </w:pPr>
      <w:r w:rsidRPr="00E9406B">
        <w:rPr>
          <w:rFonts w:asciiTheme="minorHAnsi" w:hAnsiTheme="minorHAnsi" w:cstheme="minorHAnsi"/>
          <w:b/>
          <w:bCs/>
          <w:lang w:eastAsia="pl-PL"/>
        </w:rPr>
        <w:t>§5. Gwarancja</w:t>
      </w:r>
    </w:p>
    <w:p w14:paraId="157A4021" w14:textId="77777777" w:rsidR="00E9406B" w:rsidRPr="00E9406B" w:rsidRDefault="00E9406B" w:rsidP="00E9406B">
      <w:pPr>
        <w:numPr>
          <w:ilvl w:val="0"/>
          <w:numId w:val="7"/>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Wykonawca udziela 12-miesięcznej gwarancji jakości na całość przedmiotu Umowy, licząc od dnia podpisania protokołu odbioru bez zastrzeżeń.</w:t>
      </w:r>
    </w:p>
    <w:p w14:paraId="0DFAECF6" w14:textId="77777777" w:rsidR="00E9406B" w:rsidRPr="00E9406B" w:rsidRDefault="00E9406B" w:rsidP="00E9406B">
      <w:pPr>
        <w:numPr>
          <w:ilvl w:val="0"/>
          <w:numId w:val="7"/>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Gwarancja obejmuje w szczególności trwałość druku, poprawność oprawy katalogów, przycięcie, wykończenie i brak wad produkcyjnych.</w:t>
      </w:r>
    </w:p>
    <w:p w14:paraId="6E614AF8" w14:textId="77777777" w:rsidR="00E9406B" w:rsidRPr="00E9406B" w:rsidRDefault="00E9406B" w:rsidP="00E9406B">
      <w:pPr>
        <w:numPr>
          <w:ilvl w:val="0"/>
          <w:numId w:val="7"/>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Uprawnienia z gwarancji nie wyłączają uprawnień Zamawiającego z tytułu rękojmi.</w:t>
      </w:r>
    </w:p>
    <w:p w14:paraId="2585EF60" w14:textId="77777777" w:rsidR="00E9406B" w:rsidRPr="00E9406B" w:rsidRDefault="00E9406B" w:rsidP="00E9406B">
      <w:pPr>
        <w:spacing w:before="100" w:beforeAutospacing="1" w:after="100" w:afterAutospacing="1" w:line="240" w:lineRule="auto"/>
        <w:jc w:val="center"/>
        <w:outlineLvl w:val="1"/>
        <w:rPr>
          <w:rFonts w:asciiTheme="minorHAnsi" w:hAnsiTheme="minorHAnsi" w:cstheme="minorHAnsi"/>
          <w:b/>
          <w:bCs/>
          <w:lang w:eastAsia="pl-PL"/>
        </w:rPr>
      </w:pPr>
      <w:r w:rsidRPr="00E9406B">
        <w:rPr>
          <w:rFonts w:asciiTheme="minorHAnsi" w:hAnsiTheme="minorHAnsi" w:cstheme="minorHAnsi"/>
          <w:b/>
          <w:bCs/>
          <w:lang w:eastAsia="pl-PL"/>
        </w:rPr>
        <w:t>§6. Wynagrodzenie</w:t>
      </w:r>
    </w:p>
    <w:p w14:paraId="1E3D0347" w14:textId="77777777" w:rsidR="00E9406B" w:rsidRPr="00E9406B" w:rsidRDefault="00E9406B" w:rsidP="00E9406B">
      <w:pPr>
        <w:numPr>
          <w:ilvl w:val="0"/>
          <w:numId w:val="16"/>
        </w:numPr>
        <w:spacing w:after="160" w:line="259" w:lineRule="auto"/>
        <w:contextualSpacing/>
        <w:jc w:val="both"/>
        <w:rPr>
          <w:rFonts w:asciiTheme="minorHAnsi" w:eastAsiaTheme="minorHAnsi" w:hAnsiTheme="minorHAnsi" w:cstheme="minorHAnsi"/>
        </w:rPr>
      </w:pPr>
      <w:r w:rsidRPr="00E9406B">
        <w:rPr>
          <w:rFonts w:asciiTheme="minorHAnsi" w:eastAsiaTheme="minorHAnsi" w:hAnsiTheme="minorHAnsi" w:cstheme="minorHAnsi"/>
        </w:rPr>
        <w:t xml:space="preserve">Za wykonanie przedmiotu Umowy Wykonawca otrzyma wynagrodzenie w łącznej kwocie netto ………… zł (słownie: ………………………… złotych netto) plus obowiązujący podatek VAT </w:t>
      </w:r>
      <w:r w:rsidRPr="00E9406B">
        <w:rPr>
          <w:rFonts w:asciiTheme="minorHAnsi" w:eastAsiaTheme="minorHAnsi" w:hAnsiTheme="minorHAnsi" w:cstheme="minorHAnsi"/>
        </w:rPr>
        <w:br/>
        <w:t>w wysokości ………… zł (słownie: ………………………… złotych), co stanowi łącznie brutto ………… zł (słownie: ………………………… złotych brutto).</w:t>
      </w:r>
    </w:p>
    <w:p w14:paraId="25B3869F" w14:textId="77777777" w:rsidR="00E9406B" w:rsidRPr="00E9406B" w:rsidRDefault="00E9406B" w:rsidP="00E9406B">
      <w:pPr>
        <w:numPr>
          <w:ilvl w:val="0"/>
          <w:numId w:val="16"/>
        </w:numPr>
        <w:spacing w:after="160" w:line="259" w:lineRule="auto"/>
        <w:contextualSpacing/>
        <w:jc w:val="both"/>
        <w:rPr>
          <w:rFonts w:asciiTheme="minorHAnsi" w:eastAsiaTheme="minorHAnsi" w:hAnsiTheme="minorHAnsi" w:cstheme="minorHAnsi"/>
        </w:rPr>
      </w:pPr>
      <w:r w:rsidRPr="00E9406B">
        <w:rPr>
          <w:rFonts w:asciiTheme="minorHAnsi" w:eastAsiaTheme="minorHAnsi" w:hAnsiTheme="minorHAnsi" w:cstheme="minorHAnsi"/>
        </w:rPr>
        <w:t>Wynagrodzenie będzie płatne po zakończeniu realizacji przedmiotu Zamówienia, potwierdzonej stosownym protokołem odbioru podpisanym przez upoważnionych przedstawicieli obu Stron.</w:t>
      </w:r>
    </w:p>
    <w:p w14:paraId="734054B4" w14:textId="77777777" w:rsidR="00E9406B" w:rsidRPr="00E9406B" w:rsidRDefault="00E9406B" w:rsidP="00E9406B">
      <w:pPr>
        <w:numPr>
          <w:ilvl w:val="0"/>
          <w:numId w:val="16"/>
        </w:numPr>
        <w:spacing w:after="0" w:line="259" w:lineRule="auto"/>
        <w:contextualSpacing/>
        <w:jc w:val="both"/>
        <w:rPr>
          <w:rFonts w:asciiTheme="minorHAnsi" w:eastAsiaTheme="minorHAnsi" w:hAnsiTheme="minorHAnsi" w:cstheme="minorHAnsi"/>
        </w:rPr>
      </w:pPr>
      <w:r w:rsidRPr="00E9406B">
        <w:rPr>
          <w:rFonts w:asciiTheme="minorHAnsi" w:eastAsiaTheme="minorHAnsi" w:hAnsiTheme="minorHAnsi" w:cstheme="minorHAnsi"/>
        </w:rPr>
        <w:t>Wykonawca wystawi i doręczy fakturę w formie ustrukturyzowanej przy użyciu Krajowego Systemu e-Faktur (dalej „</w:t>
      </w:r>
      <w:proofErr w:type="spellStart"/>
      <w:r w:rsidRPr="00E9406B">
        <w:rPr>
          <w:rFonts w:asciiTheme="minorHAnsi" w:eastAsiaTheme="minorHAnsi" w:hAnsiTheme="minorHAnsi" w:cstheme="minorHAnsi"/>
        </w:rPr>
        <w:t>KSeF</w:t>
      </w:r>
      <w:proofErr w:type="spellEnd"/>
      <w:r w:rsidRPr="00E9406B">
        <w:rPr>
          <w:rFonts w:asciiTheme="minorHAnsi" w:eastAsiaTheme="minorHAnsi" w:hAnsiTheme="minorHAnsi" w:cstheme="minorHAnsi"/>
        </w:rPr>
        <w:t>”) z uwzględnieniem poniższych postanowień:</w:t>
      </w:r>
    </w:p>
    <w:p w14:paraId="05FE8085" w14:textId="77777777" w:rsidR="00E9406B" w:rsidRPr="00E9406B" w:rsidRDefault="00E9406B" w:rsidP="00E9406B">
      <w:pPr>
        <w:numPr>
          <w:ilvl w:val="0"/>
          <w:numId w:val="31"/>
        </w:numPr>
        <w:spacing w:after="0" w:line="259" w:lineRule="auto"/>
        <w:contextualSpacing/>
        <w:jc w:val="both"/>
        <w:rPr>
          <w:rFonts w:asciiTheme="minorHAnsi" w:eastAsiaTheme="minorHAnsi" w:hAnsiTheme="minorHAnsi" w:cstheme="minorHAnsi"/>
          <w:lang w:eastAsia="pl-PL"/>
        </w:rPr>
      </w:pPr>
      <w:r w:rsidRPr="00E9406B">
        <w:rPr>
          <w:rFonts w:asciiTheme="minorHAnsi" w:eastAsiaTheme="minorHAnsi" w:hAnsiTheme="minorHAnsi" w:cstheme="minorHAnsi"/>
        </w:rPr>
        <w:t xml:space="preserve">Zamawiający nie wyraża zgody na otrzymywanie wizualizacji faktury ustrukturyzowanej drogą mailową, skanem, faxem lub innym komunikatorem za wyjątkiem niedostępności lub awarii </w:t>
      </w:r>
      <w:proofErr w:type="spellStart"/>
      <w:r w:rsidRPr="00E9406B">
        <w:rPr>
          <w:rFonts w:asciiTheme="minorHAnsi" w:eastAsiaTheme="minorHAnsi" w:hAnsiTheme="minorHAnsi" w:cstheme="minorHAnsi"/>
        </w:rPr>
        <w:t>KSeF</w:t>
      </w:r>
      <w:proofErr w:type="spellEnd"/>
      <w:r w:rsidRPr="00E9406B">
        <w:rPr>
          <w:rFonts w:asciiTheme="minorHAnsi" w:eastAsiaTheme="minorHAnsi" w:hAnsiTheme="minorHAnsi" w:cstheme="minorHAnsi"/>
        </w:rPr>
        <w:t xml:space="preserve">, zgodnie z art. 106ne. ust. 1 i 4 ustawy o podatku od towarów i usług </w:t>
      </w:r>
      <w:r w:rsidRPr="00E9406B">
        <w:rPr>
          <w:rFonts w:asciiTheme="minorHAnsi" w:eastAsiaTheme="minorHAnsi" w:hAnsiTheme="minorHAnsi" w:cstheme="minorHAnsi"/>
        </w:rPr>
        <w:br/>
        <w:t>w brzmieniu nadanym ww. ustawą z dnia z dnia 16 czerwca 2023 r.</w:t>
      </w:r>
    </w:p>
    <w:p w14:paraId="0F951D00" w14:textId="77777777" w:rsidR="00E9406B" w:rsidRPr="00E9406B" w:rsidRDefault="00E9406B" w:rsidP="00E9406B">
      <w:pPr>
        <w:numPr>
          <w:ilvl w:val="0"/>
          <w:numId w:val="31"/>
        </w:numPr>
        <w:spacing w:after="0" w:line="259" w:lineRule="auto"/>
        <w:contextualSpacing/>
        <w:jc w:val="both"/>
        <w:rPr>
          <w:rFonts w:asciiTheme="minorHAnsi" w:eastAsiaTheme="minorHAnsi" w:hAnsiTheme="minorHAnsi" w:cstheme="minorHAnsi"/>
          <w:i/>
          <w:iCs/>
        </w:rPr>
      </w:pPr>
      <w:r w:rsidRPr="00E9406B">
        <w:rPr>
          <w:rFonts w:asciiTheme="minorHAnsi" w:eastAsiaTheme="minorHAnsi" w:hAnsiTheme="minorHAnsi" w:cstheme="minorHAnsi"/>
        </w:rPr>
        <w:t xml:space="preserve">Ewentualne załączniki do faktur ustrukturyzowanych powinny zawierać w swojej treści numery faktur których dotyczą i będą przesyłane przy wykorzystaniu poczty elektronicznej (e-mail) na adres </w:t>
      </w:r>
      <w:hyperlink r:id="rId5" w:history="1">
        <w:r w:rsidRPr="00E9406B">
          <w:rPr>
            <w:rFonts w:asciiTheme="minorHAnsi" w:eastAsiaTheme="minorHAnsi" w:hAnsiTheme="minorHAnsi" w:cstheme="minorHAnsi"/>
            <w:i/>
            <w:color w:val="0563C1" w:themeColor="hyperlink"/>
            <w:u w:val="single"/>
          </w:rPr>
          <w:t>informatyk@urad.edu.pl</w:t>
        </w:r>
      </w:hyperlink>
      <w:r w:rsidRPr="00E9406B">
        <w:rPr>
          <w:rFonts w:asciiTheme="minorHAnsi" w:eastAsiaTheme="minorHAnsi" w:hAnsiTheme="minorHAnsi" w:cstheme="minorHAnsi"/>
          <w:i/>
        </w:rPr>
        <w:t>.</w:t>
      </w:r>
      <w:r w:rsidRPr="00E9406B">
        <w:rPr>
          <w:rFonts w:asciiTheme="minorHAnsi" w:eastAsiaTheme="minorHAnsi" w:hAnsiTheme="minorHAnsi" w:cstheme="minorHAnsi"/>
          <w:i/>
          <w:iCs/>
        </w:rPr>
        <w:t xml:space="preserve"> </w:t>
      </w:r>
      <w:r w:rsidRPr="00E9406B">
        <w:rPr>
          <w:rFonts w:asciiTheme="minorHAnsi" w:eastAsiaTheme="minorHAnsi" w:hAnsiTheme="minorHAnsi" w:cstheme="minorHAnsi"/>
        </w:rPr>
        <w:t xml:space="preserve">w przypadku, gdy wysyłka elektroniczna załączników nie będzie możliwa (w szczególności z uwagi na ich charakter), będą one przesyłane na adres korespondencyjny wskazany w komparycji niniejszej umowy. </w:t>
      </w:r>
    </w:p>
    <w:p w14:paraId="668642B1" w14:textId="77777777" w:rsidR="00E9406B" w:rsidRPr="00E9406B" w:rsidRDefault="00E9406B" w:rsidP="00E9406B">
      <w:pPr>
        <w:numPr>
          <w:ilvl w:val="0"/>
          <w:numId w:val="31"/>
        </w:numPr>
        <w:spacing w:after="0" w:line="259" w:lineRule="auto"/>
        <w:contextualSpacing/>
        <w:jc w:val="both"/>
        <w:rPr>
          <w:rFonts w:asciiTheme="minorHAnsi" w:eastAsiaTheme="minorHAnsi" w:hAnsiTheme="minorHAnsi" w:cstheme="minorHAnsi"/>
        </w:rPr>
      </w:pPr>
      <w:r w:rsidRPr="00E9406B">
        <w:rPr>
          <w:rFonts w:asciiTheme="minorHAnsi" w:eastAsiaTheme="minorHAnsi" w:hAnsiTheme="minorHAnsi" w:cstheme="minorHAnsi"/>
        </w:rPr>
        <w:t>W przypadku, gdy ze względu na wystąpienie:</w:t>
      </w:r>
    </w:p>
    <w:p w14:paraId="47B97B42" w14:textId="77777777" w:rsidR="00E9406B" w:rsidRPr="00E9406B" w:rsidRDefault="00E9406B" w:rsidP="00E9406B">
      <w:pPr>
        <w:numPr>
          <w:ilvl w:val="0"/>
          <w:numId w:val="34"/>
        </w:numPr>
        <w:spacing w:after="0" w:line="259" w:lineRule="auto"/>
        <w:contextualSpacing/>
        <w:jc w:val="both"/>
        <w:rPr>
          <w:rFonts w:asciiTheme="minorHAnsi" w:eastAsiaTheme="minorHAnsi" w:hAnsiTheme="minorHAnsi" w:cstheme="minorHAnsi"/>
        </w:rPr>
      </w:pPr>
      <w:r w:rsidRPr="00E9406B">
        <w:rPr>
          <w:rFonts w:asciiTheme="minorHAnsi" w:eastAsiaTheme="minorHAnsi" w:hAnsiTheme="minorHAnsi" w:cstheme="minorHAnsi"/>
        </w:rPr>
        <w:t xml:space="preserve">niedostępności </w:t>
      </w:r>
      <w:proofErr w:type="spellStart"/>
      <w:r w:rsidRPr="00E9406B">
        <w:rPr>
          <w:rFonts w:asciiTheme="minorHAnsi" w:eastAsiaTheme="minorHAnsi" w:hAnsiTheme="minorHAnsi" w:cstheme="minorHAnsi"/>
        </w:rPr>
        <w:t>KSeF</w:t>
      </w:r>
      <w:proofErr w:type="spellEnd"/>
      <w:r w:rsidRPr="00E9406B">
        <w:rPr>
          <w:rFonts w:asciiTheme="minorHAnsi" w:eastAsiaTheme="minorHAnsi" w:hAnsiTheme="minorHAnsi" w:cstheme="minorHAnsi"/>
        </w:rPr>
        <w:t xml:space="preserve"> zgodnie z art. 106nh ust. 1 oraz art. 106ne ust. 4 ustawy z dnia 11 marca 2004r. o podatku od towarów i usług,</w:t>
      </w:r>
    </w:p>
    <w:p w14:paraId="31BA6F97" w14:textId="77777777" w:rsidR="00E9406B" w:rsidRPr="00E9406B" w:rsidRDefault="00E9406B" w:rsidP="00E9406B">
      <w:pPr>
        <w:numPr>
          <w:ilvl w:val="0"/>
          <w:numId w:val="34"/>
        </w:numPr>
        <w:spacing w:after="0" w:line="259" w:lineRule="auto"/>
        <w:contextualSpacing/>
        <w:jc w:val="both"/>
        <w:rPr>
          <w:rFonts w:asciiTheme="minorHAnsi" w:eastAsiaTheme="minorHAnsi" w:hAnsiTheme="minorHAnsi" w:cstheme="minorHAnsi"/>
        </w:rPr>
      </w:pPr>
      <w:r w:rsidRPr="00E9406B">
        <w:rPr>
          <w:rFonts w:asciiTheme="minorHAnsi" w:eastAsiaTheme="minorHAnsi" w:hAnsiTheme="minorHAnsi" w:cstheme="minorHAnsi"/>
        </w:rPr>
        <w:t xml:space="preserve">awarii </w:t>
      </w:r>
      <w:proofErr w:type="spellStart"/>
      <w:r w:rsidRPr="00E9406B">
        <w:rPr>
          <w:rFonts w:asciiTheme="minorHAnsi" w:eastAsiaTheme="minorHAnsi" w:hAnsiTheme="minorHAnsi" w:cstheme="minorHAnsi"/>
        </w:rPr>
        <w:t>KSeF</w:t>
      </w:r>
      <w:proofErr w:type="spellEnd"/>
      <w:r w:rsidRPr="00E9406B">
        <w:rPr>
          <w:rFonts w:asciiTheme="minorHAnsi" w:eastAsiaTheme="minorHAnsi" w:hAnsiTheme="minorHAnsi" w:cstheme="minorHAnsi"/>
        </w:rPr>
        <w:t xml:space="preserve"> zgodnie z art. 106nf ust. 1 oraz art. 106ne ust. 1 ustawy z dnia 11 marca 2004 r. o podatku od towarów i usług,</w:t>
      </w:r>
    </w:p>
    <w:p w14:paraId="5857BAD0" w14:textId="77777777" w:rsidR="00E9406B" w:rsidRPr="00E9406B" w:rsidRDefault="00E9406B" w:rsidP="00E9406B">
      <w:pPr>
        <w:numPr>
          <w:ilvl w:val="0"/>
          <w:numId w:val="34"/>
        </w:numPr>
        <w:spacing w:after="0" w:line="259" w:lineRule="auto"/>
        <w:contextualSpacing/>
        <w:jc w:val="both"/>
        <w:rPr>
          <w:rFonts w:asciiTheme="minorHAnsi" w:eastAsiaTheme="minorHAnsi" w:hAnsiTheme="minorHAnsi" w:cstheme="minorHAnsi"/>
        </w:rPr>
      </w:pPr>
      <w:r w:rsidRPr="00E9406B">
        <w:rPr>
          <w:rFonts w:asciiTheme="minorHAnsi" w:eastAsiaTheme="minorHAnsi" w:hAnsiTheme="minorHAnsi" w:cstheme="minorHAnsi"/>
        </w:rPr>
        <w:t xml:space="preserve">awarii całkowitej </w:t>
      </w:r>
      <w:proofErr w:type="spellStart"/>
      <w:r w:rsidRPr="00E9406B">
        <w:rPr>
          <w:rFonts w:asciiTheme="minorHAnsi" w:eastAsiaTheme="minorHAnsi" w:hAnsiTheme="minorHAnsi" w:cstheme="minorHAnsi"/>
        </w:rPr>
        <w:t>KSeF</w:t>
      </w:r>
      <w:proofErr w:type="spellEnd"/>
      <w:r w:rsidRPr="00E9406B">
        <w:rPr>
          <w:rFonts w:asciiTheme="minorHAnsi" w:eastAsiaTheme="minorHAnsi" w:hAnsiTheme="minorHAnsi" w:cstheme="minorHAnsi"/>
        </w:rPr>
        <w:t xml:space="preserve"> zgodnie z art. 106ng oraz art. 106ne ust. 3 ustawy z dnia 11 marca 2004r. o podatku od towarów i usług, </w:t>
      </w:r>
    </w:p>
    <w:p w14:paraId="38A697ED" w14:textId="77777777" w:rsidR="00E9406B" w:rsidRPr="00E9406B" w:rsidRDefault="00E9406B" w:rsidP="00E9406B">
      <w:pPr>
        <w:spacing w:after="0"/>
        <w:ind w:left="709"/>
        <w:jc w:val="both"/>
        <w:rPr>
          <w:rFonts w:asciiTheme="minorHAnsi" w:eastAsiaTheme="minorHAnsi" w:hAnsiTheme="minorHAnsi" w:cstheme="minorHAnsi"/>
          <w:i/>
          <w:iCs/>
        </w:rPr>
      </w:pPr>
      <w:r w:rsidRPr="00E9406B">
        <w:rPr>
          <w:rFonts w:asciiTheme="minorHAnsi" w:eastAsiaTheme="minorHAnsi" w:hAnsiTheme="minorHAnsi" w:cstheme="minorHAnsi"/>
        </w:rPr>
        <w:t xml:space="preserve">Wykonawca nie będzie miał możliwości wystawienia i doręczenia faktury przy użyciu </w:t>
      </w:r>
      <w:proofErr w:type="spellStart"/>
      <w:r w:rsidRPr="00E9406B">
        <w:rPr>
          <w:rFonts w:asciiTheme="minorHAnsi" w:eastAsiaTheme="minorHAnsi" w:hAnsiTheme="minorHAnsi" w:cstheme="minorHAnsi"/>
        </w:rPr>
        <w:t>KSeF</w:t>
      </w:r>
      <w:proofErr w:type="spellEnd"/>
      <w:r w:rsidRPr="00E9406B">
        <w:rPr>
          <w:rFonts w:asciiTheme="minorHAnsi" w:eastAsiaTheme="minorHAnsi" w:hAnsiTheme="minorHAnsi" w:cstheme="minorHAnsi"/>
        </w:rPr>
        <w:t xml:space="preserve">, faktury będą wystawiane zgodnie z obowiązującymi przepisami regulującymi skutki wystąpienia takich sytuacji. W takim przypadku strony dopuszczają możliwość doręczenia faktur (wizualizacji faktur) na adres poczty elektronicznej (e-mail): </w:t>
      </w:r>
      <w:hyperlink r:id="rId6" w:history="1">
        <w:r w:rsidRPr="00E9406B">
          <w:rPr>
            <w:rFonts w:asciiTheme="minorHAnsi" w:eastAsiaTheme="minorHAnsi" w:hAnsiTheme="minorHAnsi" w:cstheme="minorHAnsi"/>
            <w:i/>
            <w:color w:val="0563C1" w:themeColor="hyperlink"/>
            <w:u w:val="single"/>
          </w:rPr>
          <w:t>efaktura@urad.edu.pl</w:t>
        </w:r>
      </w:hyperlink>
      <w:r w:rsidRPr="00E9406B">
        <w:rPr>
          <w:rFonts w:asciiTheme="minorHAnsi" w:eastAsiaTheme="minorHAnsi" w:hAnsiTheme="minorHAnsi" w:cstheme="minorHAnsi"/>
          <w:i/>
        </w:rPr>
        <w:t xml:space="preserve">. </w:t>
      </w:r>
    </w:p>
    <w:p w14:paraId="6A1F3B2F" w14:textId="77777777" w:rsidR="00E9406B" w:rsidRPr="00E9406B" w:rsidRDefault="00E9406B" w:rsidP="00E9406B">
      <w:pPr>
        <w:numPr>
          <w:ilvl w:val="0"/>
          <w:numId w:val="31"/>
        </w:numPr>
        <w:spacing w:after="0" w:line="259" w:lineRule="auto"/>
        <w:contextualSpacing/>
        <w:jc w:val="both"/>
        <w:rPr>
          <w:rFonts w:asciiTheme="minorHAnsi" w:eastAsiaTheme="minorHAnsi" w:hAnsiTheme="minorHAnsi" w:cstheme="minorHAnsi"/>
        </w:rPr>
      </w:pPr>
      <w:r w:rsidRPr="00E9406B">
        <w:rPr>
          <w:rFonts w:asciiTheme="minorHAnsi" w:eastAsiaTheme="minorHAnsi" w:hAnsiTheme="minorHAnsi" w:cstheme="minorHAnsi"/>
        </w:rPr>
        <w:t xml:space="preserve">Zamawiający zobowiązana jest zapłacić wynagrodzenie na rzecz Wykonawcy na jego rachunek bankowy, wskazany w treści faktury w terminie 30 dni od dnia dostarczenia Jednostce Wiodącej faktury ustrukturyzowanej. Na gruncie niniejszej umowy za dzień doręczenia faktury ustrukturyzowanej Zamawiającemu uznawać się będzie dzień przydzielenia w Krajowym Systemie e-Faktur numeru identyfikującego tę fakturę (tzw. numer </w:t>
      </w:r>
      <w:proofErr w:type="spellStart"/>
      <w:r w:rsidRPr="00E9406B">
        <w:rPr>
          <w:rFonts w:asciiTheme="minorHAnsi" w:eastAsiaTheme="minorHAnsi" w:hAnsiTheme="minorHAnsi" w:cstheme="minorHAnsi"/>
        </w:rPr>
        <w:t>KSeF</w:t>
      </w:r>
      <w:proofErr w:type="spellEnd"/>
      <w:r w:rsidRPr="00E9406B">
        <w:rPr>
          <w:rFonts w:asciiTheme="minorHAnsi" w:eastAsiaTheme="minorHAnsi" w:hAnsiTheme="minorHAnsi" w:cstheme="minorHAnsi"/>
        </w:rPr>
        <w:t>).”.</w:t>
      </w:r>
    </w:p>
    <w:p w14:paraId="4B2E5CFB" w14:textId="77777777" w:rsidR="00E9406B" w:rsidRPr="00E9406B" w:rsidRDefault="00E9406B" w:rsidP="00E9406B">
      <w:pPr>
        <w:numPr>
          <w:ilvl w:val="0"/>
          <w:numId w:val="31"/>
        </w:numPr>
        <w:spacing w:after="0" w:line="259" w:lineRule="auto"/>
        <w:contextualSpacing/>
        <w:jc w:val="both"/>
        <w:rPr>
          <w:rFonts w:asciiTheme="minorHAnsi" w:eastAsiaTheme="minorHAnsi" w:hAnsiTheme="minorHAnsi" w:cstheme="minorHAnsi"/>
        </w:rPr>
      </w:pPr>
      <w:r w:rsidRPr="00E9406B">
        <w:rPr>
          <w:rFonts w:asciiTheme="minorHAnsi" w:eastAsiaTheme="minorHAnsi" w:hAnsiTheme="minorHAnsi" w:cstheme="minorHAnsi"/>
        </w:rPr>
        <w:lastRenderedPageBreak/>
        <w:t>Wykonawca oświadcza, że wskazany przez niego do płatności rachunek bankowy będzie rachunkiem widniejącym w wykazie prowadzonym przez Szefa Krajowej Administracji Skarbowej (tzw. białej liście podatników VAT).</w:t>
      </w:r>
    </w:p>
    <w:p w14:paraId="4CB1DA08" w14:textId="77777777" w:rsidR="00E9406B" w:rsidRPr="00E9406B" w:rsidRDefault="00E9406B" w:rsidP="00E9406B">
      <w:pPr>
        <w:spacing w:after="0"/>
        <w:jc w:val="both"/>
        <w:rPr>
          <w:rFonts w:asciiTheme="minorHAnsi" w:eastAsiaTheme="minorHAnsi" w:hAnsiTheme="minorHAnsi" w:cstheme="minorHAnsi"/>
        </w:rPr>
      </w:pPr>
    </w:p>
    <w:p w14:paraId="5E063E5E" w14:textId="77777777" w:rsidR="00E9406B" w:rsidRPr="00E9406B" w:rsidRDefault="00E9406B" w:rsidP="00E9406B">
      <w:pPr>
        <w:spacing w:after="0"/>
        <w:jc w:val="both"/>
        <w:rPr>
          <w:rFonts w:asciiTheme="minorHAnsi" w:eastAsiaTheme="minorHAnsi" w:hAnsiTheme="minorHAnsi" w:cstheme="minorHAnsi"/>
        </w:rPr>
      </w:pPr>
    </w:p>
    <w:p w14:paraId="309397B5" w14:textId="77777777" w:rsidR="00E9406B" w:rsidRPr="00E9406B" w:rsidRDefault="00E9406B" w:rsidP="00E9406B">
      <w:pPr>
        <w:spacing w:before="100" w:beforeAutospacing="1" w:after="100" w:afterAutospacing="1" w:line="240" w:lineRule="auto"/>
        <w:jc w:val="center"/>
        <w:outlineLvl w:val="1"/>
        <w:rPr>
          <w:rFonts w:asciiTheme="minorHAnsi" w:hAnsiTheme="minorHAnsi" w:cstheme="minorHAnsi"/>
          <w:b/>
          <w:bCs/>
          <w:lang w:eastAsia="pl-PL"/>
        </w:rPr>
      </w:pPr>
      <w:r w:rsidRPr="00E9406B">
        <w:rPr>
          <w:rFonts w:asciiTheme="minorHAnsi" w:hAnsiTheme="minorHAnsi" w:cstheme="minorHAnsi"/>
          <w:b/>
          <w:bCs/>
          <w:lang w:eastAsia="pl-PL"/>
        </w:rPr>
        <w:t>§7. Kary umowne</w:t>
      </w:r>
    </w:p>
    <w:p w14:paraId="292FC263" w14:textId="77777777" w:rsidR="00E9406B" w:rsidRPr="00E9406B" w:rsidRDefault="00E9406B" w:rsidP="00E9406B">
      <w:pPr>
        <w:numPr>
          <w:ilvl w:val="0"/>
          <w:numId w:val="9"/>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Wykonawca zapłaci Zamawiającemu kary umowne:</w:t>
      </w:r>
    </w:p>
    <w:p w14:paraId="28411C52" w14:textId="77777777" w:rsidR="00E9406B" w:rsidRPr="00E9406B" w:rsidRDefault="00E9406B" w:rsidP="00E9406B">
      <w:pPr>
        <w:numPr>
          <w:ilvl w:val="1"/>
          <w:numId w:val="9"/>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za zwłokę w realizacji druku i dostawy – 0,5% wynagrodzenia brutto za każdy rozpoczęty dzień kalendarzowy zwłoki, w stosunku do terminu określonego w § 3,</w:t>
      </w:r>
    </w:p>
    <w:p w14:paraId="64E82CC9" w14:textId="77777777" w:rsidR="00E9406B" w:rsidRPr="00E9406B" w:rsidRDefault="00E9406B" w:rsidP="00E9406B">
      <w:pPr>
        <w:numPr>
          <w:ilvl w:val="1"/>
          <w:numId w:val="9"/>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 xml:space="preserve">za zwłokę w usunięciu wad/uzupełnieniu braków – 0,5% wynagrodzenia brutto za każdy rozpoczęty dzień zwłoki w stosunku do terminu określonego </w:t>
      </w:r>
      <w:r w:rsidRPr="00E9406B">
        <w:rPr>
          <w:rFonts w:asciiTheme="minorHAnsi" w:hAnsiTheme="minorHAnsi" w:cstheme="minorHAnsi"/>
          <w:lang w:eastAsia="pl-PL"/>
        </w:rPr>
        <w:br/>
        <w:t>w § 4 ust. 8,</w:t>
      </w:r>
    </w:p>
    <w:p w14:paraId="3A0B014C" w14:textId="77777777" w:rsidR="00E9406B" w:rsidRPr="00E9406B" w:rsidRDefault="00E9406B" w:rsidP="00E9406B">
      <w:pPr>
        <w:numPr>
          <w:ilvl w:val="1"/>
          <w:numId w:val="9"/>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za odstąpienie od Umowy z przyczyn leżących po stronie Wykonawcy – 20% wynagrodzenia brutto.</w:t>
      </w:r>
    </w:p>
    <w:p w14:paraId="533D9820" w14:textId="77777777" w:rsidR="00E9406B" w:rsidRPr="00E9406B" w:rsidRDefault="00E9406B" w:rsidP="00E9406B">
      <w:pPr>
        <w:numPr>
          <w:ilvl w:val="0"/>
          <w:numId w:val="9"/>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Łączna wysokość kar nie przekroczy 20% wynagrodzenia brutto.</w:t>
      </w:r>
    </w:p>
    <w:p w14:paraId="7D01E374" w14:textId="77777777" w:rsidR="00E9406B" w:rsidRPr="00E9406B" w:rsidRDefault="00E9406B" w:rsidP="00E9406B">
      <w:pPr>
        <w:numPr>
          <w:ilvl w:val="0"/>
          <w:numId w:val="9"/>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Zamawiający jest uprawniony do potrącenia należnych kar umownych z wynagrodzenia przysługującego Wykonawcy, na podstawie jednostronnego oświadczenia woli, po uprzednim wystawieniu noty obciążeniowej, na co Wykonawca wyraża zgodę</w:t>
      </w:r>
    </w:p>
    <w:p w14:paraId="4C7FE58E" w14:textId="77777777" w:rsidR="00E9406B" w:rsidRPr="00E9406B" w:rsidRDefault="00E9406B" w:rsidP="00E9406B">
      <w:pPr>
        <w:numPr>
          <w:ilvl w:val="0"/>
          <w:numId w:val="9"/>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Zamawiający może dochodzić odszkodowania uzupełniającego na zasadach ogólnych.</w:t>
      </w:r>
    </w:p>
    <w:p w14:paraId="619661B5" w14:textId="77777777" w:rsidR="00E9406B" w:rsidRPr="00E9406B" w:rsidRDefault="00E9406B" w:rsidP="00E9406B">
      <w:pPr>
        <w:spacing w:before="100" w:beforeAutospacing="1" w:after="100" w:afterAutospacing="1" w:line="240" w:lineRule="auto"/>
        <w:jc w:val="center"/>
        <w:outlineLvl w:val="1"/>
        <w:rPr>
          <w:rFonts w:asciiTheme="minorHAnsi" w:hAnsiTheme="minorHAnsi" w:cstheme="minorHAnsi"/>
          <w:b/>
          <w:bCs/>
          <w:lang w:eastAsia="pl-PL"/>
        </w:rPr>
      </w:pPr>
      <w:r w:rsidRPr="00E9406B">
        <w:rPr>
          <w:rFonts w:asciiTheme="minorHAnsi" w:hAnsiTheme="minorHAnsi" w:cstheme="minorHAnsi"/>
          <w:b/>
          <w:bCs/>
          <w:lang w:eastAsia="pl-PL"/>
        </w:rPr>
        <w:t xml:space="preserve">§8. Prawa autorskie </w:t>
      </w:r>
    </w:p>
    <w:p w14:paraId="612F56E3" w14:textId="77777777" w:rsidR="00E9406B" w:rsidRPr="00E9406B" w:rsidRDefault="00E9406B" w:rsidP="00E9406B">
      <w:pPr>
        <w:numPr>
          <w:ilvl w:val="0"/>
          <w:numId w:val="28"/>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Zamawiający oświadcza, że przysługują mu autorskie prawa majątkowe lub stosowne licencje do materiałów przekazanych Wykonawcy w celu realizacji niniejszej umowy, w zakresie niezbędnym do ich utrwalania i zwielokrotniania w ramach wykonania przedmiotu umowy, oraz że przekazanie tych materiałów nie narusza praw osób trzecich.</w:t>
      </w:r>
    </w:p>
    <w:p w14:paraId="70251F26" w14:textId="77777777" w:rsidR="00E9406B" w:rsidRPr="00E9406B" w:rsidRDefault="00E9406B" w:rsidP="00E9406B">
      <w:pPr>
        <w:numPr>
          <w:ilvl w:val="0"/>
          <w:numId w:val="28"/>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 xml:space="preserve">Zamawiający udziela Wykonawcy niewyłącznej, nieodpłatnej licencji na korzystanie </w:t>
      </w:r>
      <w:r w:rsidRPr="00E9406B">
        <w:rPr>
          <w:rFonts w:asciiTheme="minorHAnsi" w:hAnsiTheme="minorHAnsi" w:cstheme="minorHAnsi"/>
          <w:lang w:eastAsia="pl-PL"/>
        </w:rPr>
        <w:br/>
        <w:t>z przekazanych materiałów wyłącznie w zakresie niezbędnym do prawidłowej realizacji przedmiotu umowy, w szczególności do:</w:t>
      </w:r>
    </w:p>
    <w:p w14:paraId="5B28E918" w14:textId="77777777" w:rsidR="00E9406B" w:rsidRPr="00E9406B" w:rsidRDefault="00E9406B" w:rsidP="00E9406B">
      <w:pPr>
        <w:numPr>
          <w:ilvl w:val="1"/>
          <w:numId w:val="28"/>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utrwalania i zwielokrotniania materiałów techniką drukarską,</w:t>
      </w:r>
    </w:p>
    <w:p w14:paraId="4B8313F6" w14:textId="77777777" w:rsidR="00E9406B" w:rsidRPr="00E9406B" w:rsidRDefault="00E9406B" w:rsidP="00E9406B">
      <w:pPr>
        <w:numPr>
          <w:ilvl w:val="1"/>
          <w:numId w:val="28"/>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wprowadzania materiałów do systemów informatycznych i urządzeń wykorzystywanych w procesie przygotowania do druku,</w:t>
      </w:r>
    </w:p>
    <w:p w14:paraId="7EA1A0D3" w14:textId="77777777" w:rsidR="00E9406B" w:rsidRPr="00E9406B" w:rsidRDefault="00E9406B" w:rsidP="00E9406B">
      <w:pPr>
        <w:numPr>
          <w:ilvl w:val="1"/>
          <w:numId w:val="28"/>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dokonywania niezbędnych technicznych modyfikacji wynikających z wymogów procesu druku, bez ingerencji w treść merytoryczną materiałów.</w:t>
      </w:r>
    </w:p>
    <w:p w14:paraId="19A3C467" w14:textId="77777777" w:rsidR="00E9406B" w:rsidRPr="00E9406B" w:rsidRDefault="00E9406B" w:rsidP="00E9406B">
      <w:pPr>
        <w:numPr>
          <w:ilvl w:val="0"/>
          <w:numId w:val="28"/>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 xml:space="preserve">Licencja, o której mowa w ust. 2, udzielona jest na czas obowiązywania niniejszej umowy </w:t>
      </w:r>
      <w:r w:rsidRPr="00E9406B">
        <w:rPr>
          <w:rFonts w:asciiTheme="minorHAnsi" w:hAnsiTheme="minorHAnsi" w:cstheme="minorHAnsi"/>
          <w:lang w:eastAsia="pl-PL"/>
        </w:rPr>
        <w:br/>
        <w:t>i wygasa z chwilą jej należytego wykonania.</w:t>
      </w:r>
    </w:p>
    <w:p w14:paraId="3AB25FBC" w14:textId="77777777" w:rsidR="00E9406B" w:rsidRPr="00E9406B" w:rsidRDefault="00E9406B" w:rsidP="00E9406B">
      <w:pPr>
        <w:numPr>
          <w:ilvl w:val="0"/>
          <w:numId w:val="28"/>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Wykonawca nie jest uprawniony do wykorzystywania, rozpowszechniania, udostępniania osobom trzecim ani modyfikowania przekazanych materiałów w jakimkolwiek innym celu niż realizacja niniejszej umowy, w szczególności do ich wykorzystywania w celach promocyjnych, marketingowych lub jako element portfolio, bez uprzedniej pisemnej zgody Zamawiającego.</w:t>
      </w:r>
    </w:p>
    <w:p w14:paraId="680F919A" w14:textId="77777777" w:rsidR="00E9406B" w:rsidRPr="00E9406B" w:rsidRDefault="00E9406B" w:rsidP="00E9406B">
      <w:pPr>
        <w:numPr>
          <w:ilvl w:val="0"/>
          <w:numId w:val="28"/>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Wykonanie niniejszej umowy nie skutkuje przeniesieniem na Wykonawcę jakichkolwiek autorskich praw majątkowych do materiałów przekazanych przez Zamawiającego ani udzieleniem mu prawa do dalszego korzystania z tych materiałów po zakończeniu realizacji umowy.</w:t>
      </w:r>
    </w:p>
    <w:p w14:paraId="3851A6C6" w14:textId="77777777" w:rsidR="00E9406B" w:rsidRPr="00E9406B" w:rsidRDefault="00E9406B" w:rsidP="00E9406B">
      <w:pPr>
        <w:numPr>
          <w:ilvl w:val="0"/>
          <w:numId w:val="28"/>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Po wykonaniu przedmiotu umowy Wykonawca zobowiązuje się do trwałego usunięcia wszelkich kopii materiałów przekazanych przez Zamawiającego, znajdujących się w jego posiadaniu lub w systemach informatycznych, z wyjątkiem egzemplarzy, których przechowywanie wynika z obowiązujących przepisów prawa, oraz do złożenia na żądanie Zamawiającego pisemnego oświadczenia potwierdzającego wykonanie tego obowiązku.</w:t>
      </w:r>
    </w:p>
    <w:p w14:paraId="2F77CE00" w14:textId="77777777" w:rsidR="00E9406B" w:rsidRPr="00E9406B" w:rsidRDefault="00E9406B" w:rsidP="00E9406B">
      <w:pPr>
        <w:numPr>
          <w:ilvl w:val="0"/>
          <w:numId w:val="28"/>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lastRenderedPageBreak/>
        <w:t>W przypadku zgłoszenia wobec Wykonawcy roszczeń osób trzecich dotyczących naruszenia praw autorskich w związku z materiałami przekazanymi przez Zamawiającego, Zamawiający zobowiązuje się do podjęcia działań zmierzających do wyjaśnienia sprawy oraz w zakresie wynikającym z przepisów prawa – do zwolnienia Wykonawcy z odpowiedzialności, o ile Wykonawca korzystał z materiałów wyłącznie w granicach udzielonej licencji.</w:t>
      </w:r>
    </w:p>
    <w:p w14:paraId="2226A833" w14:textId="77777777" w:rsidR="00E9406B" w:rsidRPr="00E9406B" w:rsidRDefault="00E9406B" w:rsidP="00E9406B">
      <w:pPr>
        <w:spacing w:before="100" w:beforeAutospacing="1" w:after="100" w:afterAutospacing="1" w:line="240" w:lineRule="auto"/>
        <w:ind w:left="720"/>
        <w:jc w:val="both"/>
        <w:rPr>
          <w:rFonts w:asciiTheme="minorHAnsi" w:hAnsiTheme="minorHAnsi" w:cstheme="minorHAnsi"/>
          <w:lang w:eastAsia="pl-PL"/>
        </w:rPr>
      </w:pPr>
    </w:p>
    <w:p w14:paraId="400F69F8" w14:textId="77777777" w:rsidR="00E9406B" w:rsidRPr="00E9406B" w:rsidRDefault="00E9406B" w:rsidP="00E9406B">
      <w:pPr>
        <w:spacing w:before="100" w:beforeAutospacing="1" w:after="100" w:afterAutospacing="1" w:line="240" w:lineRule="auto"/>
        <w:jc w:val="center"/>
        <w:outlineLvl w:val="1"/>
        <w:rPr>
          <w:rFonts w:asciiTheme="minorHAnsi" w:hAnsiTheme="minorHAnsi" w:cstheme="minorHAnsi"/>
          <w:b/>
          <w:bCs/>
          <w:lang w:eastAsia="pl-PL"/>
        </w:rPr>
      </w:pPr>
      <w:r w:rsidRPr="00E9406B">
        <w:rPr>
          <w:rFonts w:asciiTheme="minorHAnsi" w:hAnsiTheme="minorHAnsi" w:cstheme="minorHAnsi"/>
          <w:b/>
          <w:bCs/>
          <w:lang w:eastAsia="pl-PL"/>
        </w:rPr>
        <w:t>§9. Odstąpienie od Umowy</w:t>
      </w:r>
    </w:p>
    <w:p w14:paraId="2A6126D6" w14:textId="77777777" w:rsidR="00E9406B" w:rsidRPr="00E9406B" w:rsidRDefault="00E9406B" w:rsidP="00E9406B">
      <w:pPr>
        <w:numPr>
          <w:ilvl w:val="0"/>
          <w:numId w:val="13"/>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Zamawiający może odstąpić od Umowy w szczególności w przypadku:</w:t>
      </w:r>
    </w:p>
    <w:p w14:paraId="6C1BAE1D" w14:textId="77777777" w:rsidR="00E9406B" w:rsidRPr="00E9406B" w:rsidRDefault="00E9406B" w:rsidP="00E9406B">
      <w:pPr>
        <w:numPr>
          <w:ilvl w:val="1"/>
          <w:numId w:val="13"/>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opóźnienia przekraczającego 3 dni kalendarzowe,</w:t>
      </w:r>
    </w:p>
    <w:p w14:paraId="7CF38E96" w14:textId="77777777" w:rsidR="00E9406B" w:rsidRPr="00E9406B" w:rsidRDefault="00E9406B" w:rsidP="00E9406B">
      <w:pPr>
        <w:numPr>
          <w:ilvl w:val="1"/>
          <w:numId w:val="13"/>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wykonywania Umowy niezgodnie z jej postanowieniami,</w:t>
      </w:r>
    </w:p>
    <w:p w14:paraId="26B1FAAB" w14:textId="77777777" w:rsidR="00E9406B" w:rsidRPr="00E9406B" w:rsidRDefault="00E9406B" w:rsidP="00E9406B">
      <w:pPr>
        <w:numPr>
          <w:ilvl w:val="1"/>
          <w:numId w:val="13"/>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nieusunięcia wad/nieuzupełnienia braków w terminie.</w:t>
      </w:r>
    </w:p>
    <w:p w14:paraId="14EA3470" w14:textId="77777777" w:rsidR="00E9406B" w:rsidRPr="00E9406B" w:rsidRDefault="00E9406B" w:rsidP="00E9406B">
      <w:pPr>
        <w:numPr>
          <w:ilvl w:val="0"/>
          <w:numId w:val="13"/>
        </w:numPr>
        <w:spacing w:before="100" w:beforeAutospacing="1" w:after="100" w:afterAutospacing="1" w:line="240" w:lineRule="auto"/>
        <w:jc w:val="both"/>
        <w:rPr>
          <w:rFonts w:asciiTheme="minorHAnsi" w:hAnsiTheme="minorHAnsi" w:cstheme="minorHAnsi"/>
          <w:lang w:eastAsia="pl-PL"/>
        </w:rPr>
      </w:pPr>
      <w:r w:rsidRPr="00E9406B">
        <w:rPr>
          <w:rFonts w:asciiTheme="minorHAnsi" w:hAnsiTheme="minorHAnsi" w:cstheme="minorHAnsi"/>
          <w:lang w:eastAsia="pl-PL"/>
        </w:rPr>
        <w:t>Oświadczenie o odstąpieniu składa się w terminie 2 dni roboczych od powzięcia informacji o przyczynie odstąpienia.</w:t>
      </w:r>
    </w:p>
    <w:p w14:paraId="77EA56A5" w14:textId="77777777" w:rsidR="00E9406B" w:rsidRPr="00E9406B" w:rsidRDefault="00E9406B" w:rsidP="00E9406B">
      <w:pPr>
        <w:spacing w:before="100" w:beforeAutospacing="1" w:after="100" w:afterAutospacing="1" w:line="240" w:lineRule="auto"/>
        <w:jc w:val="center"/>
        <w:outlineLvl w:val="1"/>
        <w:rPr>
          <w:rFonts w:asciiTheme="minorHAnsi" w:hAnsiTheme="minorHAnsi" w:cstheme="minorHAnsi"/>
          <w:b/>
          <w:bCs/>
          <w:lang w:eastAsia="pl-PL"/>
        </w:rPr>
      </w:pPr>
      <w:r w:rsidRPr="00E9406B">
        <w:rPr>
          <w:rFonts w:asciiTheme="minorHAnsi" w:hAnsiTheme="minorHAnsi" w:cstheme="minorHAnsi"/>
          <w:b/>
          <w:bCs/>
          <w:lang w:eastAsia="pl-PL"/>
        </w:rPr>
        <w:t>§10. Zmiany Umowy</w:t>
      </w:r>
    </w:p>
    <w:p w14:paraId="740AED5A" w14:textId="77777777" w:rsidR="00E9406B" w:rsidRPr="00E9406B" w:rsidRDefault="00E9406B" w:rsidP="00E9406B">
      <w:pPr>
        <w:numPr>
          <w:ilvl w:val="0"/>
          <w:numId w:val="22"/>
        </w:numPr>
        <w:spacing w:after="0" w:line="240" w:lineRule="auto"/>
        <w:rPr>
          <w:rFonts w:asciiTheme="minorHAnsi" w:hAnsiTheme="minorHAnsi" w:cstheme="minorHAnsi"/>
          <w:lang w:eastAsia="pl-PL"/>
        </w:rPr>
      </w:pPr>
      <w:r w:rsidRPr="00E9406B">
        <w:rPr>
          <w:rFonts w:asciiTheme="minorHAnsi" w:hAnsiTheme="minorHAnsi" w:cstheme="minorHAnsi"/>
          <w:lang w:eastAsia="pl-PL"/>
        </w:rPr>
        <w:t>Zamawiający przewiduje możliwość zmian postanowień zawartej umowy w zakresie:</w:t>
      </w:r>
    </w:p>
    <w:p w14:paraId="624087CF" w14:textId="77777777" w:rsidR="00E9406B" w:rsidRPr="00E9406B" w:rsidRDefault="00E9406B" w:rsidP="00E9406B">
      <w:pPr>
        <w:numPr>
          <w:ilvl w:val="1"/>
          <w:numId w:val="22"/>
        </w:numPr>
        <w:spacing w:after="0" w:line="240" w:lineRule="auto"/>
        <w:ind w:left="567" w:hanging="283"/>
        <w:jc w:val="both"/>
        <w:rPr>
          <w:rFonts w:asciiTheme="minorHAnsi" w:eastAsiaTheme="minorHAnsi" w:hAnsiTheme="minorHAnsi" w:cstheme="minorHAnsi"/>
        </w:rPr>
      </w:pPr>
      <w:r w:rsidRPr="00E9406B">
        <w:rPr>
          <w:rFonts w:asciiTheme="minorHAnsi" w:eastAsiaTheme="minorHAnsi" w:hAnsiTheme="minorHAnsi" w:cstheme="minorHAnsi"/>
        </w:rPr>
        <w:t>zmiany nazwy oraz formy prawnej Stron,</w:t>
      </w:r>
    </w:p>
    <w:p w14:paraId="60A7029D" w14:textId="77777777" w:rsidR="00E9406B" w:rsidRPr="00E9406B" w:rsidRDefault="00E9406B" w:rsidP="00E9406B">
      <w:pPr>
        <w:numPr>
          <w:ilvl w:val="1"/>
          <w:numId w:val="22"/>
        </w:numPr>
        <w:spacing w:after="0" w:line="240" w:lineRule="auto"/>
        <w:ind w:left="567" w:hanging="283"/>
        <w:jc w:val="both"/>
        <w:rPr>
          <w:rFonts w:asciiTheme="minorHAnsi" w:eastAsiaTheme="minorHAnsi" w:hAnsiTheme="minorHAnsi" w:cstheme="minorHAnsi"/>
        </w:rPr>
      </w:pPr>
      <w:r w:rsidRPr="00E9406B">
        <w:rPr>
          <w:rFonts w:asciiTheme="minorHAnsi" w:eastAsiaTheme="minorHAnsi" w:hAnsiTheme="minorHAnsi" w:cstheme="minorHAnsi"/>
        </w:rPr>
        <w:t>wystąpienia siły wyższej (Siła wyższa - zdarzenie lub połączenie zdarzeń obiektywnie niezależnych od Stron, które zasadniczo i istotnie utrudniają wykonywanie części lub całości zobowiązań wynikających z Umowy, których Strony nie mogły przewidzieć i którym nie mogły zapobiec ani ich przezwyciężyć i im przeciwdziałać poprzez działanie z należytą starannością ogólnie przewidzianą dla cywilnoprawnych stosunków zobowiązaniowych) - w zakresie dostosowania Umowy do zmian nią spowodowanych.</w:t>
      </w:r>
    </w:p>
    <w:p w14:paraId="021C28E4" w14:textId="77777777" w:rsidR="00E9406B" w:rsidRPr="00E9406B" w:rsidRDefault="00E9406B" w:rsidP="00E9406B">
      <w:pPr>
        <w:numPr>
          <w:ilvl w:val="1"/>
          <w:numId w:val="22"/>
        </w:numPr>
        <w:spacing w:after="0" w:line="240" w:lineRule="auto"/>
        <w:ind w:left="567" w:hanging="283"/>
        <w:jc w:val="both"/>
        <w:rPr>
          <w:rFonts w:asciiTheme="minorHAnsi" w:eastAsiaTheme="minorHAnsi" w:hAnsiTheme="minorHAnsi" w:cstheme="minorHAnsi"/>
        </w:rPr>
      </w:pPr>
      <w:r w:rsidRPr="00E9406B">
        <w:rPr>
          <w:rFonts w:asciiTheme="minorHAnsi" w:eastAsiaTheme="minorHAnsi" w:hAnsiTheme="minorHAnsi" w:cstheme="minorHAnsi"/>
        </w:rPr>
        <w:t xml:space="preserve">gdy z przyczyn organizacyjnych konieczna będzie zmiana danych teleadresowych określonych </w:t>
      </w:r>
      <w:r w:rsidRPr="00E9406B">
        <w:rPr>
          <w:rFonts w:asciiTheme="minorHAnsi" w:eastAsiaTheme="minorHAnsi" w:hAnsiTheme="minorHAnsi" w:cstheme="minorHAnsi"/>
        </w:rPr>
        <w:br/>
        <w:t>w umowie lub gdy zmianie ulegnie numer konta bankowego jednej ze Stron.</w:t>
      </w:r>
    </w:p>
    <w:p w14:paraId="0D595CDE" w14:textId="77777777" w:rsidR="00E9406B" w:rsidRPr="00E9406B" w:rsidRDefault="00E9406B" w:rsidP="00E9406B">
      <w:pPr>
        <w:spacing w:before="100" w:beforeAutospacing="1" w:after="100" w:afterAutospacing="1" w:line="240" w:lineRule="auto"/>
        <w:jc w:val="center"/>
        <w:outlineLvl w:val="1"/>
        <w:rPr>
          <w:rFonts w:asciiTheme="minorHAnsi" w:hAnsiTheme="minorHAnsi" w:cstheme="minorHAnsi"/>
          <w:b/>
          <w:bCs/>
          <w:lang w:eastAsia="pl-PL"/>
        </w:rPr>
      </w:pPr>
      <w:r w:rsidRPr="00E9406B">
        <w:rPr>
          <w:rFonts w:asciiTheme="minorHAnsi" w:hAnsiTheme="minorHAnsi" w:cstheme="minorHAnsi"/>
          <w:b/>
          <w:bCs/>
          <w:lang w:eastAsia="pl-PL"/>
        </w:rPr>
        <w:t>§11. Postanowienia końcowe</w:t>
      </w:r>
    </w:p>
    <w:p w14:paraId="384C604E" w14:textId="77777777" w:rsidR="00E9406B" w:rsidRPr="00E9406B" w:rsidRDefault="00E9406B" w:rsidP="00E9406B">
      <w:pPr>
        <w:numPr>
          <w:ilvl w:val="0"/>
          <w:numId w:val="23"/>
        </w:numPr>
        <w:spacing w:after="0" w:line="240" w:lineRule="auto"/>
        <w:ind w:left="284" w:hanging="284"/>
        <w:contextualSpacing/>
        <w:jc w:val="both"/>
        <w:rPr>
          <w:rFonts w:asciiTheme="minorHAnsi" w:eastAsiaTheme="minorHAnsi" w:hAnsiTheme="minorHAnsi" w:cstheme="minorHAnsi"/>
        </w:rPr>
      </w:pPr>
      <w:r w:rsidRPr="00E9406B">
        <w:rPr>
          <w:rFonts w:asciiTheme="minorHAnsi" w:eastAsiaTheme="minorHAnsi" w:hAnsiTheme="minorHAnsi" w:cstheme="minorHAnsi"/>
        </w:rPr>
        <w:t>W zakresie nieuregulowanym w Umowie znajdują zastosowanie przepisy Kodeksu cywilnego.</w:t>
      </w:r>
    </w:p>
    <w:p w14:paraId="65176EE5" w14:textId="77777777" w:rsidR="00E9406B" w:rsidRPr="00E9406B" w:rsidRDefault="00E9406B" w:rsidP="00E9406B">
      <w:pPr>
        <w:numPr>
          <w:ilvl w:val="0"/>
          <w:numId w:val="23"/>
        </w:numPr>
        <w:spacing w:after="0" w:line="240" w:lineRule="auto"/>
        <w:ind w:left="284" w:hanging="284"/>
        <w:contextualSpacing/>
        <w:jc w:val="both"/>
        <w:rPr>
          <w:rFonts w:asciiTheme="minorHAnsi" w:eastAsiaTheme="minorHAnsi" w:hAnsiTheme="minorHAnsi" w:cstheme="minorHAnsi"/>
        </w:rPr>
      </w:pPr>
      <w:r w:rsidRPr="00E9406B">
        <w:rPr>
          <w:rFonts w:asciiTheme="minorHAnsi" w:eastAsiaTheme="minorHAnsi" w:hAnsiTheme="minorHAnsi" w:cstheme="minorHAnsi"/>
        </w:rPr>
        <w:t>Ewentualne spory rozstrzygać będzie sąd właściwy miejscowo dla Zamawiającego.</w:t>
      </w:r>
    </w:p>
    <w:p w14:paraId="4F0629DF" w14:textId="77777777" w:rsidR="00E9406B" w:rsidRPr="00E9406B" w:rsidRDefault="00E9406B" w:rsidP="00E9406B">
      <w:pPr>
        <w:numPr>
          <w:ilvl w:val="0"/>
          <w:numId w:val="23"/>
        </w:numPr>
        <w:spacing w:after="0" w:line="240" w:lineRule="auto"/>
        <w:ind w:left="284" w:hanging="284"/>
        <w:contextualSpacing/>
        <w:jc w:val="both"/>
        <w:rPr>
          <w:rFonts w:asciiTheme="minorHAnsi" w:eastAsiaTheme="minorHAnsi" w:hAnsiTheme="minorHAnsi" w:cstheme="minorHAnsi"/>
        </w:rPr>
      </w:pPr>
      <w:r w:rsidRPr="00E9406B">
        <w:rPr>
          <w:rFonts w:asciiTheme="minorHAnsi" w:eastAsiaTheme="minorHAnsi" w:hAnsiTheme="minorHAnsi" w:cstheme="minorHAnsi"/>
        </w:rPr>
        <w:t>Wszelkie zmiany Umowy wymagają zachowania formy pisemnej pod rygorem nieważności.</w:t>
      </w:r>
    </w:p>
    <w:p w14:paraId="3A813251" w14:textId="77777777" w:rsidR="00E9406B" w:rsidRPr="00E9406B" w:rsidRDefault="00E9406B" w:rsidP="00E9406B">
      <w:pPr>
        <w:numPr>
          <w:ilvl w:val="0"/>
          <w:numId w:val="23"/>
        </w:numPr>
        <w:spacing w:after="0" w:line="240" w:lineRule="auto"/>
        <w:ind w:left="284" w:hanging="284"/>
        <w:contextualSpacing/>
        <w:jc w:val="both"/>
        <w:rPr>
          <w:rFonts w:asciiTheme="minorHAnsi" w:eastAsiaTheme="minorHAnsi" w:hAnsiTheme="minorHAnsi" w:cstheme="minorHAnsi"/>
        </w:rPr>
      </w:pPr>
      <w:r w:rsidRPr="00E9406B">
        <w:rPr>
          <w:rFonts w:asciiTheme="minorHAnsi" w:eastAsiaTheme="minorHAnsi" w:hAnsiTheme="minorHAnsi" w:cstheme="minorHAnsi"/>
        </w:rPr>
        <w:t xml:space="preserve">Umowa sporządzona została w dwóch jednobrzmiących egzemplarzach, po jednym dla każdej </w:t>
      </w:r>
      <w:r w:rsidRPr="00E9406B">
        <w:rPr>
          <w:rFonts w:asciiTheme="minorHAnsi" w:eastAsiaTheme="minorHAnsi" w:hAnsiTheme="minorHAnsi" w:cstheme="minorHAnsi"/>
        </w:rPr>
        <w:br/>
        <w:t>ze Stron.</w:t>
      </w:r>
    </w:p>
    <w:p w14:paraId="658FCD82" w14:textId="77777777" w:rsidR="00857A62" w:rsidRPr="00857A62" w:rsidRDefault="00857A62" w:rsidP="00857A62">
      <w:pPr>
        <w:spacing w:after="0" w:line="240" w:lineRule="auto"/>
        <w:ind w:left="284"/>
        <w:contextualSpacing/>
        <w:jc w:val="both"/>
        <w:rPr>
          <w:rFonts w:asciiTheme="minorHAnsi" w:eastAsiaTheme="minorHAnsi" w:hAnsiTheme="minorHAnsi" w:cstheme="minorHAnsi"/>
        </w:rPr>
      </w:pPr>
    </w:p>
    <w:p w14:paraId="525E9A76" w14:textId="77777777" w:rsidR="00584F1E" w:rsidRDefault="00584F1E" w:rsidP="00363BAC">
      <w:pPr>
        <w:spacing w:before="100" w:beforeAutospacing="1" w:after="100" w:afterAutospacing="1" w:line="240" w:lineRule="auto"/>
        <w:jc w:val="both"/>
        <w:rPr>
          <w:rFonts w:ascii="Times New Roman" w:hAnsi="Times New Roman" w:cs="Times New Roman"/>
          <w:sz w:val="24"/>
          <w:szCs w:val="24"/>
          <w:lang w:eastAsia="pl-PL"/>
        </w:rPr>
      </w:pPr>
    </w:p>
    <w:p w14:paraId="2EABFDDE" w14:textId="77777777" w:rsidR="00822D11" w:rsidRPr="002950E3" w:rsidRDefault="00822D11" w:rsidP="00822D11">
      <w:pPr>
        <w:widowControl w:val="0"/>
        <w:suppressAutoHyphens/>
        <w:autoSpaceDE w:val="0"/>
        <w:autoSpaceDN w:val="0"/>
        <w:adjustRightInd w:val="0"/>
        <w:spacing w:after="0" w:line="240" w:lineRule="auto"/>
        <w:jc w:val="center"/>
        <w:rPr>
          <w:rFonts w:asciiTheme="minorHAnsi" w:hAnsiTheme="minorHAnsi" w:cstheme="minorHAnsi"/>
          <w:bCs/>
          <w:i/>
          <w:u w:val="single"/>
          <w:lang w:eastAsia="ar-SA"/>
        </w:rPr>
      </w:pPr>
    </w:p>
    <w:p w14:paraId="173708C4" w14:textId="77777777" w:rsidR="00822D11" w:rsidRPr="005D31AE" w:rsidRDefault="00822D11" w:rsidP="00822D11">
      <w:pPr>
        <w:suppressAutoHyphens/>
        <w:spacing w:after="0" w:line="240" w:lineRule="auto"/>
        <w:jc w:val="center"/>
        <w:rPr>
          <w:rFonts w:asciiTheme="minorHAnsi" w:hAnsiTheme="minorHAnsi" w:cstheme="minorHAnsi"/>
          <w:b/>
          <w:bCs/>
          <w:iCs/>
          <w:lang w:eastAsia="ar-SA"/>
        </w:rPr>
      </w:pPr>
      <w:r w:rsidRPr="002950E3">
        <w:rPr>
          <w:rFonts w:asciiTheme="minorHAnsi" w:hAnsiTheme="minorHAnsi" w:cstheme="minorHAnsi"/>
          <w:b/>
          <w:bCs/>
          <w:iCs/>
          <w:lang w:eastAsia="ar-SA"/>
        </w:rPr>
        <w:t>WYKONAWCA                                                                                  ZAMAWIAJĄCY</w:t>
      </w:r>
    </w:p>
    <w:p w14:paraId="3557F5E2" w14:textId="77777777" w:rsidR="00822D11" w:rsidRPr="00FE0C80" w:rsidRDefault="00822D11" w:rsidP="00822D11">
      <w:pPr>
        <w:spacing w:after="0" w:line="240" w:lineRule="auto"/>
        <w:ind w:firstLine="348"/>
        <w:rPr>
          <w:rFonts w:asciiTheme="minorHAnsi" w:hAnsiTheme="minorHAnsi" w:cstheme="minorHAnsi"/>
          <w:b/>
          <w:highlight w:val="yellow"/>
          <w:lang w:eastAsia="pl-PL"/>
        </w:rPr>
      </w:pPr>
    </w:p>
    <w:p w14:paraId="0A80BF2A" w14:textId="77777777" w:rsidR="00822D11" w:rsidRPr="00FE0C80" w:rsidRDefault="00822D11" w:rsidP="00822D11">
      <w:pPr>
        <w:spacing w:after="0" w:line="240" w:lineRule="auto"/>
        <w:ind w:firstLine="348"/>
        <w:rPr>
          <w:rFonts w:asciiTheme="minorHAnsi" w:hAnsiTheme="minorHAnsi" w:cstheme="minorHAnsi"/>
          <w:highlight w:val="yellow"/>
        </w:rPr>
      </w:pPr>
    </w:p>
    <w:p w14:paraId="08325C7E" w14:textId="77777777" w:rsidR="00822D11" w:rsidRPr="00FE0C80" w:rsidRDefault="00822D11" w:rsidP="00822D11">
      <w:pPr>
        <w:suppressAutoHyphens/>
        <w:spacing w:after="0" w:line="240" w:lineRule="auto"/>
        <w:rPr>
          <w:rFonts w:asciiTheme="minorHAnsi" w:hAnsiTheme="minorHAnsi" w:cstheme="minorHAnsi"/>
          <w:b/>
          <w:bCs/>
          <w:iCs/>
          <w:highlight w:val="yellow"/>
          <w:lang w:eastAsia="ar-SA"/>
        </w:rPr>
      </w:pPr>
      <w:r w:rsidRPr="00FE0C80">
        <w:rPr>
          <w:rFonts w:asciiTheme="minorHAnsi" w:hAnsiTheme="minorHAnsi" w:cstheme="minorHAnsi"/>
          <w:b/>
          <w:bCs/>
          <w:iCs/>
          <w:highlight w:val="yellow"/>
          <w:lang w:eastAsia="ar-SA"/>
        </w:rPr>
        <w:t xml:space="preserve">                       </w:t>
      </w:r>
    </w:p>
    <w:p w14:paraId="0F130406" w14:textId="77777777" w:rsidR="00822D11" w:rsidRPr="00FE0C80" w:rsidRDefault="00822D11" w:rsidP="00822D11">
      <w:pPr>
        <w:suppressAutoHyphens/>
        <w:spacing w:after="0" w:line="240" w:lineRule="auto"/>
        <w:jc w:val="center"/>
        <w:rPr>
          <w:rFonts w:asciiTheme="minorHAnsi" w:hAnsiTheme="minorHAnsi" w:cstheme="minorHAnsi"/>
          <w:b/>
          <w:bCs/>
          <w:i/>
          <w:iCs/>
          <w:highlight w:val="yellow"/>
          <w:lang w:eastAsia="ar-SA"/>
        </w:rPr>
      </w:pPr>
    </w:p>
    <w:p w14:paraId="678E2122" w14:textId="77777777" w:rsidR="00822D11" w:rsidRPr="00FE3A3C" w:rsidRDefault="00822D11" w:rsidP="00822D11">
      <w:pPr>
        <w:suppressAutoHyphens/>
        <w:spacing w:after="0" w:line="240" w:lineRule="auto"/>
        <w:rPr>
          <w:rFonts w:asciiTheme="minorHAnsi" w:hAnsiTheme="minorHAnsi" w:cstheme="minorHAnsi"/>
          <w:iCs/>
          <w:lang w:eastAsia="ar-SA"/>
        </w:rPr>
      </w:pPr>
    </w:p>
    <w:p w14:paraId="529A1614" w14:textId="77777777" w:rsidR="00822D11" w:rsidRPr="003E1DC2" w:rsidRDefault="00822D11" w:rsidP="00822D11">
      <w:r w:rsidRPr="003E1DC2">
        <w:t>Załączniki:</w:t>
      </w:r>
    </w:p>
    <w:p w14:paraId="73C361DE" w14:textId="2FC011F8" w:rsidR="00C3120F" w:rsidRPr="00564762" w:rsidRDefault="00822D11" w:rsidP="00564762">
      <w:r w:rsidRPr="003E1DC2">
        <w:t>Oferta Wykonawcy (Załącznik nr 1)</w:t>
      </w:r>
    </w:p>
    <w:sectPr w:rsidR="00C3120F" w:rsidRPr="005647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26ABC"/>
    <w:multiLevelType w:val="multilevel"/>
    <w:tmpl w:val="5B86966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B41489"/>
    <w:multiLevelType w:val="multilevel"/>
    <w:tmpl w:val="52F28DB2"/>
    <w:lvl w:ilvl="0">
      <w:start w:val="1"/>
      <w:numFmt w:val="decimal"/>
      <w:lvlText w:val="%1."/>
      <w:lvlJc w:val="left"/>
      <w:pPr>
        <w:tabs>
          <w:tab w:val="num" w:pos="720"/>
        </w:tabs>
        <w:ind w:left="720" w:hanging="360"/>
      </w:pPr>
      <w:rPr>
        <w:b w:val="0"/>
        <w:bCs w:val="0"/>
      </w:rPr>
    </w:lvl>
    <w:lvl w:ilvl="1">
      <w:start w:val="1"/>
      <w:numFmt w:val="lowerLetter"/>
      <w:lvlText w:val="%2)"/>
      <w:lvlJc w:val="left"/>
      <w:pPr>
        <w:tabs>
          <w:tab w:val="num" w:pos="1440"/>
        </w:tabs>
        <w:ind w:left="1440" w:hanging="360"/>
      </w:pPr>
      <w:rPr>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AB2AB2"/>
    <w:multiLevelType w:val="multilevel"/>
    <w:tmpl w:val="74009E38"/>
    <w:lvl w:ilvl="0">
      <w:start w:val="1"/>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3" w15:restartNumberingAfterBreak="0">
    <w:nsid w:val="0824014A"/>
    <w:multiLevelType w:val="multilevel"/>
    <w:tmpl w:val="376A4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8C6E9D"/>
    <w:multiLevelType w:val="multilevel"/>
    <w:tmpl w:val="A91E79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F212AA"/>
    <w:multiLevelType w:val="multilevel"/>
    <w:tmpl w:val="D70A24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573443"/>
    <w:multiLevelType w:val="multilevel"/>
    <w:tmpl w:val="F698BD8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885505C"/>
    <w:multiLevelType w:val="multilevel"/>
    <w:tmpl w:val="1FD2FD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690230"/>
    <w:multiLevelType w:val="hybridMultilevel"/>
    <w:tmpl w:val="3D7E8748"/>
    <w:lvl w:ilvl="0" w:tplc="04150017">
      <w:start w:val="1"/>
      <w:numFmt w:val="lowerLetter"/>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9" w15:restartNumberingAfterBreak="0">
    <w:nsid w:val="1C646A55"/>
    <w:multiLevelType w:val="multilevel"/>
    <w:tmpl w:val="F5DA38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E9256C"/>
    <w:multiLevelType w:val="multilevel"/>
    <w:tmpl w:val="95BA9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EB7C47"/>
    <w:multiLevelType w:val="multilevel"/>
    <w:tmpl w:val="D98A2F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heme="minorHAnsi" w:eastAsiaTheme="minorHAnsi" w:hAnsiTheme="minorHAnsi" w:cstheme="minorHAnsi"/>
        <w:b w:val="0"/>
        <w:bCs w:val="0"/>
        <w:sz w:val="22"/>
        <w:szCs w:val="22"/>
      </w:rPr>
    </w:lvl>
    <w:lvl w:ilvl="2">
      <w:start w:val="3"/>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991F62"/>
    <w:multiLevelType w:val="hybridMultilevel"/>
    <w:tmpl w:val="3FEC8AFE"/>
    <w:lvl w:ilvl="0" w:tplc="C0B2EE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B352B8"/>
    <w:multiLevelType w:val="multilevel"/>
    <w:tmpl w:val="380445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364440A"/>
    <w:multiLevelType w:val="hybridMultilevel"/>
    <w:tmpl w:val="6D12B4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637218C"/>
    <w:multiLevelType w:val="hybridMultilevel"/>
    <w:tmpl w:val="43569414"/>
    <w:lvl w:ilvl="0" w:tplc="BCC6A37C">
      <w:start w:val="1"/>
      <w:numFmt w:val="decimal"/>
      <w:lvlText w:val="%1."/>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063BC8"/>
    <w:multiLevelType w:val="multilevel"/>
    <w:tmpl w:val="6FC09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DA2346B"/>
    <w:multiLevelType w:val="multilevel"/>
    <w:tmpl w:val="3752B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8F5F67"/>
    <w:multiLevelType w:val="multilevel"/>
    <w:tmpl w:val="5A04D82E"/>
    <w:lvl w:ilvl="0">
      <w:start w:val="1"/>
      <w:numFmt w:val="decimal"/>
      <w:lvlText w:val="%1."/>
      <w:lvlJc w:val="left"/>
      <w:pPr>
        <w:ind w:left="360" w:hanging="360"/>
      </w:pPr>
      <w:rPr>
        <w:rFonts w:cs="Times New Roman" w:hint="default"/>
      </w:rPr>
    </w:lvl>
    <w:lvl w:ilvl="1">
      <w:start w:val="1"/>
      <w:numFmt w:val="decimal"/>
      <w:lvlText w:val="%2)"/>
      <w:lvlJc w:val="left"/>
      <w:pPr>
        <w:ind w:left="792" w:hanging="432"/>
      </w:pPr>
      <w:rPr>
        <w:rFonts w:ascii="Times New Roman" w:eastAsia="Times New Roman" w:hAnsi="Times New Roman" w:cs="Times New Roman"/>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15:restartNumberingAfterBreak="0">
    <w:nsid w:val="44F07F30"/>
    <w:multiLevelType w:val="hybridMultilevel"/>
    <w:tmpl w:val="E13405FC"/>
    <w:lvl w:ilvl="0" w:tplc="0415000F">
      <w:start w:val="1"/>
      <w:numFmt w:val="decimal"/>
      <w:lvlText w:val="%1."/>
      <w:lvlJc w:val="left"/>
      <w:pPr>
        <w:ind w:left="720" w:hanging="360"/>
      </w:pPr>
      <w:rPr>
        <w:sz w:val="24"/>
        <w:szCs w:val="24"/>
      </w:rPr>
    </w:lvl>
    <w:lvl w:ilvl="1" w:tplc="04150019" w:tentative="1">
      <w:start w:val="1"/>
      <w:numFmt w:val="lowerLetter"/>
      <w:lvlText w:val="%2."/>
      <w:lvlJc w:val="left"/>
      <w:pPr>
        <w:ind w:left="732" w:hanging="360"/>
      </w:pPr>
    </w:lvl>
    <w:lvl w:ilvl="2" w:tplc="0415001B" w:tentative="1">
      <w:start w:val="1"/>
      <w:numFmt w:val="lowerRoman"/>
      <w:lvlText w:val="%3."/>
      <w:lvlJc w:val="right"/>
      <w:pPr>
        <w:ind w:left="1452" w:hanging="180"/>
      </w:pPr>
    </w:lvl>
    <w:lvl w:ilvl="3" w:tplc="0415000F" w:tentative="1">
      <w:start w:val="1"/>
      <w:numFmt w:val="decimal"/>
      <w:lvlText w:val="%4."/>
      <w:lvlJc w:val="left"/>
      <w:pPr>
        <w:ind w:left="2172" w:hanging="360"/>
      </w:pPr>
    </w:lvl>
    <w:lvl w:ilvl="4" w:tplc="04150019" w:tentative="1">
      <w:start w:val="1"/>
      <w:numFmt w:val="lowerLetter"/>
      <w:lvlText w:val="%5."/>
      <w:lvlJc w:val="left"/>
      <w:pPr>
        <w:ind w:left="2892" w:hanging="360"/>
      </w:pPr>
    </w:lvl>
    <w:lvl w:ilvl="5" w:tplc="0415001B" w:tentative="1">
      <w:start w:val="1"/>
      <w:numFmt w:val="lowerRoman"/>
      <w:lvlText w:val="%6."/>
      <w:lvlJc w:val="right"/>
      <w:pPr>
        <w:ind w:left="3612" w:hanging="180"/>
      </w:pPr>
    </w:lvl>
    <w:lvl w:ilvl="6" w:tplc="0415000F" w:tentative="1">
      <w:start w:val="1"/>
      <w:numFmt w:val="decimal"/>
      <w:lvlText w:val="%7."/>
      <w:lvlJc w:val="left"/>
      <w:pPr>
        <w:ind w:left="4332" w:hanging="360"/>
      </w:pPr>
    </w:lvl>
    <w:lvl w:ilvl="7" w:tplc="04150019" w:tentative="1">
      <w:start w:val="1"/>
      <w:numFmt w:val="lowerLetter"/>
      <w:lvlText w:val="%8."/>
      <w:lvlJc w:val="left"/>
      <w:pPr>
        <w:ind w:left="5052" w:hanging="360"/>
      </w:pPr>
    </w:lvl>
    <w:lvl w:ilvl="8" w:tplc="0415001B" w:tentative="1">
      <w:start w:val="1"/>
      <w:numFmt w:val="lowerRoman"/>
      <w:lvlText w:val="%9."/>
      <w:lvlJc w:val="right"/>
      <w:pPr>
        <w:ind w:left="5772" w:hanging="180"/>
      </w:pPr>
    </w:lvl>
  </w:abstractNum>
  <w:abstractNum w:abstractNumId="20" w15:restartNumberingAfterBreak="0">
    <w:nsid w:val="48757464"/>
    <w:multiLevelType w:val="multilevel"/>
    <w:tmpl w:val="D42AC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6026F5"/>
    <w:multiLevelType w:val="multilevel"/>
    <w:tmpl w:val="A3E616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D810566"/>
    <w:multiLevelType w:val="multilevel"/>
    <w:tmpl w:val="B5622098"/>
    <w:lvl w:ilvl="0">
      <w:start w:val="1"/>
      <w:numFmt w:val="decimal"/>
      <w:lvlText w:val="%1)"/>
      <w:lvlJc w:val="left"/>
      <w:pPr>
        <w:tabs>
          <w:tab w:val="num" w:pos="1068"/>
        </w:tabs>
        <w:ind w:left="1068" w:hanging="360"/>
      </w:pPr>
      <w:rPr>
        <w:sz w:val="24"/>
        <w:szCs w:val="24"/>
      </w:r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23" w15:restartNumberingAfterBreak="0">
    <w:nsid w:val="563B5581"/>
    <w:multiLevelType w:val="hybridMultilevel"/>
    <w:tmpl w:val="0F7A0572"/>
    <w:lvl w:ilvl="0" w:tplc="4614CF9E">
      <w:start w:val="1"/>
      <w:numFmt w:val="decimal"/>
      <w:lvlText w:val="%1)"/>
      <w:lvlJc w:val="left"/>
      <w:pPr>
        <w:ind w:left="1080" w:hanging="360"/>
      </w:pPr>
      <w:rPr>
        <w:rFonts w:ascii="Times New Roman" w:hAnsi="Times New Roman" w:cs="Times New Roman" w:hint="default"/>
        <w:i w:val="0"/>
        <w:i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4" w15:restartNumberingAfterBreak="0">
    <w:nsid w:val="60782550"/>
    <w:multiLevelType w:val="multilevel"/>
    <w:tmpl w:val="2BACD13C"/>
    <w:lvl w:ilvl="0">
      <w:start w:val="1"/>
      <w:numFmt w:val="lowerLetter"/>
      <w:lvlText w:val="%1)"/>
      <w:lvlJc w:val="left"/>
      <w:pPr>
        <w:tabs>
          <w:tab w:val="num" w:pos="1068"/>
        </w:tabs>
        <w:ind w:left="1068" w:hanging="360"/>
      </w:pPr>
      <w:rPr>
        <w:b w:val="0"/>
        <w:bCs w:val="0"/>
      </w:rPr>
    </w:lvl>
    <w:lvl w:ilvl="1">
      <w:start w:val="1"/>
      <w:numFmt w:val="lowerLetter"/>
      <w:lvlText w:val="%2)"/>
      <w:lvlJc w:val="left"/>
      <w:pPr>
        <w:tabs>
          <w:tab w:val="num" w:pos="1788"/>
        </w:tabs>
        <w:ind w:left="1788" w:hanging="360"/>
      </w:pPr>
      <w:rPr>
        <w:sz w:val="24"/>
        <w:szCs w:val="24"/>
      </w:r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25" w15:restartNumberingAfterBreak="0">
    <w:nsid w:val="69A40692"/>
    <w:multiLevelType w:val="multilevel"/>
    <w:tmpl w:val="5E50A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B6A1B85"/>
    <w:multiLevelType w:val="multilevel"/>
    <w:tmpl w:val="EA44C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F2D530A"/>
    <w:multiLevelType w:val="hybridMultilevel"/>
    <w:tmpl w:val="1A942734"/>
    <w:lvl w:ilvl="0" w:tplc="30904B4E">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67C432BE">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8" w15:restartNumberingAfterBreak="0">
    <w:nsid w:val="6F7E0F40"/>
    <w:multiLevelType w:val="multilevel"/>
    <w:tmpl w:val="9B4C5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F9C1193"/>
    <w:multiLevelType w:val="hybridMultilevel"/>
    <w:tmpl w:val="CFD6C2C4"/>
    <w:lvl w:ilvl="0" w:tplc="6C8E06B0">
      <w:start w:val="1"/>
      <w:numFmt w:val="decimal"/>
      <w:lvlText w:val="(%1)"/>
      <w:lvlJc w:val="left"/>
      <w:pPr>
        <w:ind w:left="1494" w:hanging="360"/>
      </w:pPr>
    </w:lvl>
    <w:lvl w:ilvl="1" w:tplc="04150019">
      <w:start w:val="1"/>
      <w:numFmt w:val="lowerLetter"/>
      <w:lvlText w:val="%2."/>
      <w:lvlJc w:val="left"/>
      <w:pPr>
        <w:ind w:left="2214" w:hanging="360"/>
      </w:pPr>
    </w:lvl>
    <w:lvl w:ilvl="2" w:tplc="0415001B">
      <w:start w:val="1"/>
      <w:numFmt w:val="lowerRoman"/>
      <w:lvlText w:val="%3."/>
      <w:lvlJc w:val="right"/>
      <w:pPr>
        <w:ind w:left="2934" w:hanging="180"/>
      </w:pPr>
    </w:lvl>
    <w:lvl w:ilvl="3" w:tplc="0415000F">
      <w:start w:val="1"/>
      <w:numFmt w:val="decimal"/>
      <w:lvlText w:val="%4."/>
      <w:lvlJc w:val="left"/>
      <w:pPr>
        <w:ind w:left="3654" w:hanging="360"/>
      </w:pPr>
    </w:lvl>
    <w:lvl w:ilvl="4" w:tplc="04150019">
      <w:start w:val="1"/>
      <w:numFmt w:val="lowerLetter"/>
      <w:lvlText w:val="%5."/>
      <w:lvlJc w:val="left"/>
      <w:pPr>
        <w:ind w:left="4374" w:hanging="360"/>
      </w:pPr>
    </w:lvl>
    <w:lvl w:ilvl="5" w:tplc="0415001B">
      <w:start w:val="1"/>
      <w:numFmt w:val="lowerRoman"/>
      <w:lvlText w:val="%6."/>
      <w:lvlJc w:val="right"/>
      <w:pPr>
        <w:ind w:left="5094" w:hanging="180"/>
      </w:pPr>
    </w:lvl>
    <w:lvl w:ilvl="6" w:tplc="0415000F">
      <w:start w:val="1"/>
      <w:numFmt w:val="decimal"/>
      <w:lvlText w:val="%7."/>
      <w:lvlJc w:val="left"/>
      <w:pPr>
        <w:ind w:left="5814" w:hanging="360"/>
      </w:pPr>
    </w:lvl>
    <w:lvl w:ilvl="7" w:tplc="04150019">
      <w:start w:val="1"/>
      <w:numFmt w:val="lowerLetter"/>
      <w:lvlText w:val="%8."/>
      <w:lvlJc w:val="left"/>
      <w:pPr>
        <w:ind w:left="6534" w:hanging="360"/>
      </w:pPr>
    </w:lvl>
    <w:lvl w:ilvl="8" w:tplc="0415001B">
      <w:start w:val="1"/>
      <w:numFmt w:val="lowerRoman"/>
      <w:lvlText w:val="%9."/>
      <w:lvlJc w:val="right"/>
      <w:pPr>
        <w:ind w:left="7254" w:hanging="180"/>
      </w:pPr>
    </w:lvl>
  </w:abstractNum>
  <w:abstractNum w:abstractNumId="30" w15:restartNumberingAfterBreak="0">
    <w:nsid w:val="6FF56928"/>
    <w:multiLevelType w:val="multilevel"/>
    <w:tmpl w:val="E0E42038"/>
    <w:lvl w:ilvl="0">
      <w:start w:val="1"/>
      <w:numFmt w:val="lowerLetter"/>
      <w:lvlText w:val="%1)"/>
      <w:lvlJc w:val="left"/>
      <w:pPr>
        <w:tabs>
          <w:tab w:val="num" w:pos="720"/>
        </w:tabs>
        <w:ind w:left="720" w:hanging="360"/>
      </w:pPr>
      <w:rPr>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2E7573F"/>
    <w:multiLevelType w:val="multilevel"/>
    <w:tmpl w:val="E30AAE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sz w:val="24"/>
        <w:szCs w:val="24"/>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98E1B46"/>
    <w:multiLevelType w:val="multilevel"/>
    <w:tmpl w:val="1E10C3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B333077"/>
    <w:multiLevelType w:val="multilevel"/>
    <w:tmpl w:val="FBDA7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3"/>
  </w:num>
  <w:num w:numId="3">
    <w:abstractNumId w:val="0"/>
  </w:num>
  <w:num w:numId="4">
    <w:abstractNumId w:val="26"/>
  </w:num>
  <w:num w:numId="5">
    <w:abstractNumId w:val="13"/>
  </w:num>
  <w:num w:numId="6">
    <w:abstractNumId w:val="28"/>
  </w:num>
  <w:num w:numId="7">
    <w:abstractNumId w:val="20"/>
  </w:num>
  <w:num w:numId="8">
    <w:abstractNumId w:val="25"/>
  </w:num>
  <w:num w:numId="9">
    <w:abstractNumId w:val="31"/>
  </w:num>
  <w:num w:numId="10">
    <w:abstractNumId w:val="9"/>
  </w:num>
  <w:num w:numId="11">
    <w:abstractNumId w:val="21"/>
  </w:num>
  <w:num w:numId="12">
    <w:abstractNumId w:val="32"/>
  </w:num>
  <w:num w:numId="13">
    <w:abstractNumId w:val="4"/>
  </w:num>
  <w:num w:numId="14">
    <w:abstractNumId w:val="10"/>
  </w:num>
  <w:num w:numId="15">
    <w:abstractNumId w:val="3"/>
  </w:num>
  <w:num w:numId="16">
    <w:abstractNumId w:val="19"/>
  </w:num>
  <w:num w:numId="17">
    <w:abstractNumId w:val="15"/>
  </w:num>
  <w:num w:numId="18">
    <w:abstractNumId w:val="6"/>
  </w:num>
  <w:num w:numId="19">
    <w:abstractNumId w:val="17"/>
  </w:num>
  <w:num w:numId="20">
    <w:abstractNumId w:val="30"/>
  </w:num>
  <w:num w:numId="21">
    <w:abstractNumId w:val="22"/>
  </w:num>
  <w:num w:numId="22">
    <w:abstractNumId w:val="18"/>
  </w:num>
  <w:num w:numId="23">
    <w:abstractNumId w:val="12"/>
  </w:num>
  <w:num w:numId="24">
    <w:abstractNumId w:val="16"/>
  </w:num>
  <w:num w:numId="25">
    <w:abstractNumId w:val="2"/>
  </w:num>
  <w:num w:numId="26">
    <w:abstractNumId w:val="24"/>
  </w:num>
  <w:num w:numId="27">
    <w:abstractNumId w:val="5"/>
  </w:num>
  <w:num w:numId="28">
    <w:abstractNumId w:val="7"/>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8"/>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E42"/>
    <w:rsid w:val="000165F2"/>
    <w:rsid w:val="001A6A7E"/>
    <w:rsid w:val="00231E42"/>
    <w:rsid w:val="00321E2A"/>
    <w:rsid w:val="00363BAC"/>
    <w:rsid w:val="003F3D73"/>
    <w:rsid w:val="004A1656"/>
    <w:rsid w:val="005335CF"/>
    <w:rsid w:val="00564762"/>
    <w:rsid w:val="00584F1E"/>
    <w:rsid w:val="005E7D91"/>
    <w:rsid w:val="00635332"/>
    <w:rsid w:val="00637767"/>
    <w:rsid w:val="0077759C"/>
    <w:rsid w:val="007A22A4"/>
    <w:rsid w:val="00822D11"/>
    <w:rsid w:val="00857A62"/>
    <w:rsid w:val="008650C2"/>
    <w:rsid w:val="008931FE"/>
    <w:rsid w:val="008D42B9"/>
    <w:rsid w:val="009D5CF0"/>
    <w:rsid w:val="009F0FC4"/>
    <w:rsid w:val="00A2057F"/>
    <w:rsid w:val="00A768F3"/>
    <w:rsid w:val="00A978F9"/>
    <w:rsid w:val="00AB575D"/>
    <w:rsid w:val="00AC0887"/>
    <w:rsid w:val="00B1795E"/>
    <w:rsid w:val="00B51BA1"/>
    <w:rsid w:val="00B97A7A"/>
    <w:rsid w:val="00BA7E7F"/>
    <w:rsid w:val="00BE5FC2"/>
    <w:rsid w:val="00C044DE"/>
    <w:rsid w:val="00C3120F"/>
    <w:rsid w:val="00CA39E7"/>
    <w:rsid w:val="00D8390B"/>
    <w:rsid w:val="00DC128A"/>
    <w:rsid w:val="00DD3D45"/>
    <w:rsid w:val="00E051CB"/>
    <w:rsid w:val="00E0595A"/>
    <w:rsid w:val="00E9406B"/>
    <w:rsid w:val="00ED3F09"/>
    <w:rsid w:val="00FF58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4FDC4"/>
  <w15:chartTrackingRefBased/>
  <w15:docId w15:val="{CB6D68E3-9A37-4F27-9755-EECC45EE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22D11"/>
    <w:pPr>
      <w:spacing w:after="200" w:line="276" w:lineRule="auto"/>
    </w:pPr>
    <w:rPr>
      <w:rFonts w:ascii="Calibri" w:eastAsia="Times New Roman" w:hAnsi="Calibri" w:cs="Calibri"/>
    </w:rPr>
  </w:style>
  <w:style w:type="paragraph" w:styleId="Nagwek1">
    <w:name w:val="heading 1"/>
    <w:basedOn w:val="Normalny"/>
    <w:link w:val="Nagwek1Znak"/>
    <w:uiPriority w:val="9"/>
    <w:qFormat/>
    <w:rsid w:val="00231E42"/>
    <w:pPr>
      <w:spacing w:before="100" w:beforeAutospacing="1" w:after="100" w:afterAutospacing="1" w:line="240" w:lineRule="auto"/>
      <w:outlineLvl w:val="0"/>
    </w:pPr>
    <w:rPr>
      <w:rFonts w:ascii="Times New Roman" w:hAnsi="Times New Roman" w:cs="Times New Roman"/>
      <w:b/>
      <w:bCs/>
      <w:kern w:val="36"/>
      <w:sz w:val="48"/>
      <w:szCs w:val="48"/>
      <w:lang w:eastAsia="pl-PL"/>
    </w:rPr>
  </w:style>
  <w:style w:type="paragraph" w:styleId="Nagwek2">
    <w:name w:val="heading 2"/>
    <w:basedOn w:val="Normalny"/>
    <w:link w:val="Nagwek2Znak"/>
    <w:uiPriority w:val="9"/>
    <w:qFormat/>
    <w:rsid w:val="00231E42"/>
    <w:pPr>
      <w:spacing w:before="100" w:beforeAutospacing="1" w:after="100" w:afterAutospacing="1" w:line="240" w:lineRule="auto"/>
      <w:outlineLvl w:val="1"/>
    </w:pPr>
    <w:rPr>
      <w:rFonts w:ascii="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E42"/>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231E42"/>
    <w:rPr>
      <w:rFonts w:ascii="Times New Roman" w:eastAsia="Times New Roman" w:hAnsi="Times New Roman" w:cs="Times New Roman"/>
      <w:b/>
      <w:bCs/>
      <w:sz w:val="36"/>
      <w:szCs w:val="36"/>
      <w:lang w:eastAsia="pl-PL"/>
    </w:rPr>
  </w:style>
  <w:style w:type="paragraph" w:styleId="NormalnyWeb">
    <w:name w:val="Normal (Web)"/>
    <w:basedOn w:val="Normalny"/>
    <w:uiPriority w:val="99"/>
    <w:unhideWhenUsed/>
    <w:rsid w:val="00231E42"/>
    <w:pPr>
      <w:spacing w:before="100" w:beforeAutospacing="1" w:after="100" w:afterAutospacing="1" w:line="240" w:lineRule="auto"/>
    </w:pPr>
    <w:rPr>
      <w:rFonts w:ascii="Times New Roman" w:hAnsi="Times New Roman" w:cs="Times New Roman"/>
      <w:sz w:val="24"/>
      <w:szCs w:val="24"/>
      <w:lang w:eastAsia="pl-PL"/>
    </w:rPr>
  </w:style>
  <w:style w:type="character" w:styleId="Pogrubienie">
    <w:name w:val="Strong"/>
    <w:basedOn w:val="Domylnaczcionkaakapitu"/>
    <w:uiPriority w:val="22"/>
    <w:qFormat/>
    <w:rsid w:val="00231E42"/>
    <w:rPr>
      <w:b/>
      <w:bCs/>
    </w:rPr>
  </w:style>
  <w:style w:type="paragraph" w:styleId="Akapitzlist">
    <w:name w:val="List Paragraph"/>
    <w:aliases w:val="Numerowanie,List Paragraph,Akapit z listą BS,L1,Akapit z listą5,Kolorowa lista — akcent 11,Odstavec,CW_Lista,List Paragraph1,wypunktowanie,Nag 1,Wypunktowanie,2 heading,A_wyliczenie,K-P_odwolanie,maz_wyliczenie,opis dzialania,lp1,Normal2"/>
    <w:basedOn w:val="Normalny"/>
    <w:link w:val="AkapitzlistZnak"/>
    <w:qFormat/>
    <w:rsid w:val="00231E42"/>
    <w:pPr>
      <w:spacing w:after="160" w:line="259" w:lineRule="auto"/>
      <w:ind w:left="720"/>
      <w:contextualSpacing/>
    </w:pPr>
    <w:rPr>
      <w:rFonts w:asciiTheme="minorHAnsi" w:eastAsiaTheme="minorHAnsi" w:hAnsiTheme="minorHAnsi" w:cstheme="minorBidi"/>
    </w:rPr>
  </w:style>
  <w:style w:type="character" w:customStyle="1" w:styleId="AkapitzlistZnak">
    <w:name w:val="Akapit z listą Znak"/>
    <w:aliases w:val="Numerowanie Znak,List Paragraph Znak,Akapit z listą BS Znak,L1 Znak,Akapit z listą5 Znak,Kolorowa lista — akcent 11 Znak,Odstavec Znak,CW_Lista Znak,List Paragraph1 Znak,wypunktowanie Znak,Nag 1 Znak,Wypunktowanie Znak,2 heading Znak"/>
    <w:link w:val="Akapitzlist"/>
    <w:qFormat/>
    <w:locked/>
    <w:rsid w:val="00231E42"/>
  </w:style>
  <w:style w:type="paragraph" w:styleId="Tekstpodstawowywcity">
    <w:name w:val="Body Text Indent"/>
    <w:basedOn w:val="Normalny"/>
    <w:link w:val="TekstpodstawowywcityZnak"/>
    <w:rsid w:val="00363BAC"/>
    <w:pPr>
      <w:spacing w:after="0" w:line="240" w:lineRule="auto"/>
      <w:jc w:val="both"/>
    </w:pPr>
    <w:rPr>
      <w:rFonts w:ascii="Times New Roman" w:hAnsi="Times New Roman" w:cs="Times New Roman"/>
      <w:sz w:val="24"/>
      <w:szCs w:val="20"/>
      <w:lang w:val="x-none" w:eastAsia="x-none"/>
    </w:rPr>
  </w:style>
  <w:style w:type="character" w:customStyle="1" w:styleId="TekstpodstawowywcityZnak">
    <w:name w:val="Tekst podstawowy wcięty Znak"/>
    <w:basedOn w:val="Domylnaczcionkaakapitu"/>
    <w:link w:val="Tekstpodstawowywcity"/>
    <w:rsid w:val="00363BAC"/>
    <w:rPr>
      <w:rFonts w:ascii="Times New Roman" w:eastAsia="Times New Roman" w:hAnsi="Times New Roman" w:cs="Times New Roman"/>
      <w:sz w:val="24"/>
      <w:szCs w:val="20"/>
      <w:lang w:val="x-none" w:eastAsia="x-none"/>
    </w:rPr>
  </w:style>
  <w:style w:type="paragraph" w:styleId="Tekstkomentarza">
    <w:name w:val="annotation text"/>
    <w:basedOn w:val="Normalny"/>
    <w:link w:val="TekstkomentarzaZnak"/>
    <w:uiPriority w:val="99"/>
    <w:rsid w:val="00363BAC"/>
    <w:pPr>
      <w:spacing w:after="0" w:line="240" w:lineRule="auto"/>
    </w:pPr>
    <w:rPr>
      <w:rFonts w:ascii="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363BAC"/>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ED3F09"/>
    <w:rPr>
      <w:sz w:val="16"/>
      <w:szCs w:val="16"/>
    </w:rPr>
  </w:style>
  <w:style w:type="paragraph" w:styleId="Tematkomentarza">
    <w:name w:val="annotation subject"/>
    <w:basedOn w:val="Tekstkomentarza"/>
    <w:next w:val="Tekstkomentarza"/>
    <w:link w:val="TematkomentarzaZnak"/>
    <w:uiPriority w:val="99"/>
    <w:semiHidden/>
    <w:unhideWhenUsed/>
    <w:rsid w:val="00ED3F09"/>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ED3F09"/>
    <w:rPr>
      <w:rFonts w:ascii="Times New Roman" w:eastAsia="Times New Roman" w:hAnsi="Times New Roman" w:cs="Times New Roman"/>
      <w:b/>
      <w:bCs/>
      <w:sz w:val="20"/>
      <w:szCs w:val="20"/>
      <w:lang w:eastAsia="pl-PL"/>
    </w:rPr>
  </w:style>
  <w:style w:type="table" w:styleId="Tabela-Siatka">
    <w:name w:val="Table Grid"/>
    <w:basedOn w:val="Standardowy"/>
    <w:uiPriority w:val="39"/>
    <w:rsid w:val="004A165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5E7D91"/>
    <w:rPr>
      <w:color w:val="0563C1" w:themeColor="hyperlink"/>
      <w:u w:val="single"/>
    </w:rPr>
  </w:style>
  <w:style w:type="character" w:customStyle="1" w:styleId="Nierozpoznanawzmianka1">
    <w:name w:val="Nierozpoznana wzmianka1"/>
    <w:basedOn w:val="Domylnaczcionkaakapitu"/>
    <w:uiPriority w:val="99"/>
    <w:semiHidden/>
    <w:unhideWhenUsed/>
    <w:rsid w:val="005E7D91"/>
    <w:rPr>
      <w:color w:val="605E5C"/>
      <w:shd w:val="clear" w:color="auto" w:fill="E1DFDD"/>
    </w:rPr>
  </w:style>
  <w:style w:type="paragraph" w:styleId="Nagwek">
    <w:name w:val="header"/>
    <w:basedOn w:val="Normalny"/>
    <w:link w:val="NagwekZnak"/>
    <w:uiPriority w:val="99"/>
    <w:rsid w:val="00822D11"/>
    <w:pPr>
      <w:tabs>
        <w:tab w:val="center" w:pos="4536"/>
        <w:tab w:val="right" w:pos="9072"/>
      </w:tabs>
    </w:pPr>
    <w:rPr>
      <w:rFonts w:ascii="Times New Roman" w:hAnsi="Times New Roman" w:cs="Times New Roman"/>
      <w:sz w:val="24"/>
      <w:szCs w:val="24"/>
      <w:lang w:eastAsia="pl-PL"/>
    </w:rPr>
  </w:style>
  <w:style w:type="character" w:customStyle="1" w:styleId="NagwekZnak">
    <w:name w:val="Nagłówek Znak"/>
    <w:basedOn w:val="Domylnaczcionkaakapitu"/>
    <w:link w:val="Nagwek"/>
    <w:uiPriority w:val="99"/>
    <w:rsid w:val="00822D11"/>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50534">
      <w:bodyDiv w:val="1"/>
      <w:marLeft w:val="0"/>
      <w:marRight w:val="0"/>
      <w:marTop w:val="0"/>
      <w:marBottom w:val="0"/>
      <w:divBdr>
        <w:top w:val="none" w:sz="0" w:space="0" w:color="auto"/>
        <w:left w:val="none" w:sz="0" w:space="0" w:color="auto"/>
        <w:bottom w:val="none" w:sz="0" w:space="0" w:color="auto"/>
        <w:right w:val="none" w:sz="0" w:space="0" w:color="auto"/>
      </w:divBdr>
    </w:div>
    <w:div w:id="667633943">
      <w:bodyDiv w:val="1"/>
      <w:marLeft w:val="0"/>
      <w:marRight w:val="0"/>
      <w:marTop w:val="0"/>
      <w:marBottom w:val="0"/>
      <w:divBdr>
        <w:top w:val="none" w:sz="0" w:space="0" w:color="auto"/>
        <w:left w:val="none" w:sz="0" w:space="0" w:color="auto"/>
        <w:bottom w:val="none" w:sz="0" w:space="0" w:color="auto"/>
        <w:right w:val="none" w:sz="0" w:space="0" w:color="auto"/>
      </w:divBdr>
    </w:div>
    <w:div w:id="709651274">
      <w:bodyDiv w:val="1"/>
      <w:marLeft w:val="0"/>
      <w:marRight w:val="0"/>
      <w:marTop w:val="0"/>
      <w:marBottom w:val="0"/>
      <w:divBdr>
        <w:top w:val="none" w:sz="0" w:space="0" w:color="auto"/>
        <w:left w:val="none" w:sz="0" w:space="0" w:color="auto"/>
        <w:bottom w:val="none" w:sz="0" w:space="0" w:color="auto"/>
        <w:right w:val="none" w:sz="0" w:space="0" w:color="auto"/>
      </w:divBdr>
    </w:div>
    <w:div w:id="857736516">
      <w:bodyDiv w:val="1"/>
      <w:marLeft w:val="0"/>
      <w:marRight w:val="0"/>
      <w:marTop w:val="0"/>
      <w:marBottom w:val="0"/>
      <w:divBdr>
        <w:top w:val="none" w:sz="0" w:space="0" w:color="auto"/>
        <w:left w:val="none" w:sz="0" w:space="0" w:color="auto"/>
        <w:bottom w:val="none" w:sz="0" w:space="0" w:color="auto"/>
        <w:right w:val="none" w:sz="0" w:space="0" w:color="auto"/>
      </w:divBdr>
    </w:div>
    <w:div w:id="882401351">
      <w:bodyDiv w:val="1"/>
      <w:marLeft w:val="0"/>
      <w:marRight w:val="0"/>
      <w:marTop w:val="0"/>
      <w:marBottom w:val="0"/>
      <w:divBdr>
        <w:top w:val="none" w:sz="0" w:space="0" w:color="auto"/>
        <w:left w:val="none" w:sz="0" w:space="0" w:color="auto"/>
        <w:bottom w:val="none" w:sz="0" w:space="0" w:color="auto"/>
        <w:right w:val="none" w:sz="0" w:space="0" w:color="auto"/>
      </w:divBdr>
    </w:div>
    <w:div w:id="190336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faktura@urad.edu.pl" TargetMode="External"/><Relationship Id="rId5" Type="http://schemas.openxmlformats.org/officeDocument/2006/relationships/hyperlink" Target="mailto:informatyk@urad.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1887</Words>
  <Characters>11328</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Michalina Karaś</dc:creator>
  <cp:keywords/>
  <dc:description/>
  <cp:lastModifiedBy>Sekcja Zamowień Publicznych</cp:lastModifiedBy>
  <cp:revision>38</cp:revision>
  <cp:lastPrinted>2026-02-23T11:45:00Z</cp:lastPrinted>
  <dcterms:created xsi:type="dcterms:W3CDTF">2026-02-19T11:30:00Z</dcterms:created>
  <dcterms:modified xsi:type="dcterms:W3CDTF">2026-05-05T08:45:00Z</dcterms:modified>
</cp:coreProperties>
</file>